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FA2" w:rsidRPr="009E7FA2" w:rsidRDefault="009E7FA2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t>Приложение</w:t>
      </w:r>
    </w:p>
    <w:p w:rsidR="009E7FA2" w:rsidRPr="009E7FA2" w:rsidRDefault="009E7FA2">
      <w:pPr>
        <w:pStyle w:val="ConsPlusNormal"/>
        <w:jc w:val="right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t>к приказу ФАС России</w:t>
      </w:r>
    </w:p>
    <w:p w:rsidR="009E7FA2" w:rsidRPr="009E7FA2" w:rsidRDefault="009E7FA2">
      <w:pPr>
        <w:pStyle w:val="ConsPlusNormal"/>
        <w:jc w:val="right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t>от 14.07.2017 N 930/17</w:t>
      </w:r>
    </w:p>
    <w:p w:rsidR="009E7FA2" w:rsidRPr="009E7FA2" w:rsidRDefault="009E7FA2">
      <w:pPr>
        <w:pStyle w:val="ConsPlusNormal"/>
        <w:jc w:val="both"/>
        <w:rPr>
          <w:rFonts w:ascii="Times New Roman" w:hAnsi="Times New Roman" w:cs="Times New Roman"/>
        </w:rPr>
      </w:pPr>
    </w:p>
    <w:p w:rsidR="009E7FA2" w:rsidRPr="009E7FA2" w:rsidRDefault="009E7FA2">
      <w:pPr>
        <w:pStyle w:val="ConsPlusTitle"/>
        <w:jc w:val="center"/>
        <w:rPr>
          <w:rFonts w:ascii="Times New Roman" w:hAnsi="Times New Roman" w:cs="Times New Roman"/>
        </w:rPr>
      </w:pPr>
      <w:bookmarkStart w:id="0" w:name="P27"/>
      <w:bookmarkEnd w:id="0"/>
      <w:r w:rsidRPr="009E7FA2">
        <w:rPr>
          <w:rFonts w:ascii="Times New Roman" w:hAnsi="Times New Roman" w:cs="Times New Roman"/>
        </w:rPr>
        <w:t>ЕДИНЫЕ ФОРМЫ РАСКРЫТИЯ ИНФОРМАЦИИ</w:t>
      </w:r>
    </w:p>
    <w:p w:rsidR="009E7FA2" w:rsidRPr="009E7FA2" w:rsidRDefault="009E7FA2">
      <w:pPr>
        <w:pStyle w:val="ConsPlusTitle"/>
        <w:jc w:val="center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t>ТЕПЛОСНАБЖАЮЩИМИ И ТЕПЛОСЕТЕВЫМИ ОРГАНИЗАЦИЯМИ</w:t>
      </w:r>
    </w:p>
    <w:p w:rsidR="009E7FA2" w:rsidRPr="009E7FA2" w:rsidRDefault="009E7FA2">
      <w:pPr>
        <w:pStyle w:val="ConsPlusNormal"/>
        <w:jc w:val="both"/>
        <w:rPr>
          <w:rFonts w:ascii="Times New Roman" w:hAnsi="Times New Roman" w:cs="Times New Roman"/>
        </w:rPr>
      </w:pPr>
    </w:p>
    <w:p w:rsidR="009E7FA2" w:rsidRPr="009E7FA2" w:rsidRDefault="009E7FA2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t>Форма 1. Общая информация о регулируемой организации</w:t>
      </w:r>
    </w:p>
    <w:p w:rsidR="009E7FA2" w:rsidRPr="009E7FA2" w:rsidRDefault="009E7FA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24"/>
        <w:gridCol w:w="4394"/>
      </w:tblGrid>
      <w:tr w:rsidR="000052BC" w:rsidRPr="009E7FA2" w:rsidTr="00497FAF">
        <w:tc>
          <w:tcPr>
            <w:tcW w:w="5024" w:type="dxa"/>
          </w:tcPr>
          <w:p w:rsidR="000052BC" w:rsidRPr="008A2160" w:rsidRDefault="000052BC" w:rsidP="000052BC">
            <w:pPr>
              <w:pStyle w:val="ConsPlusNormal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Фирменное наименование юридического лица (согласно уставу регулируемой организации)</w:t>
            </w:r>
          </w:p>
        </w:tc>
        <w:tc>
          <w:tcPr>
            <w:tcW w:w="4394" w:type="dxa"/>
          </w:tcPr>
          <w:p w:rsidR="000052BC" w:rsidRPr="008A2160" w:rsidRDefault="000052BC" w:rsidP="008035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</w:t>
            </w:r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Краснодарский</w:t>
            </w:r>
            <w:r w:rsidRPr="008A2160">
              <w:rPr>
                <w:rFonts w:ascii="Times New Roman" w:hAnsi="Times New Roman" w:cs="Times New Roman"/>
              </w:rPr>
              <w:t xml:space="preserve"> государственный институт культуры»</w:t>
            </w:r>
          </w:p>
        </w:tc>
      </w:tr>
      <w:tr w:rsidR="000052BC" w:rsidRPr="009E7FA2" w:rsidTr="00497FAF">
        <w:tc>
          <w:tcPr>
            <w:tcW w:w="5024" w:type="dxa"/>
          </w:tcPr>
          <w:p w:rsidR="000052BC" w:rsidRPr="008A2160" w:rsidRDefault="000052BC" w:rsidP="000052BC">
            <w:pPr>
              <w:pStyle w:val="ConsPlusNormal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Фамилия, имя и отчество (при наличии) руководителя регулируемой организации</w:t>
            </w:r>
          </w:p>
        </w:tc>
        <w:tc>
          <w:tcPr>
            <w:tcW w:w="4394" w:type="dxa"/>
          </w:tcPr>
          <w:p w:rsidR="000052BC" w:rsidRPr="008A2160" w:rsidRDefault="000052BC" w:rsidP="00803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Зенгин</w:t>
            </w:r>
            <w:proofErr w:type="spellEnd"/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Сергей Семенович</w:t>
            </w:r>
          </w:p>
        </w:tc>
      </w:tr>
      <w:tr w:rsidR="000052BC" w:rsidRPr="009E7FA2" w:rsidTr="00497FAF">
        <w:trPr>
          <w:trHeight w:val="1342"/>
        </w:trPr>
        <w:tc>
          <w:tcPr>
            <w:tcW w:w="5024" w:type="dxa"/>
          </w:tcPr>
          <w:p w:rsidR="000052BC" w:rsidRPr="008A2160" w:rsidRDefault="000052BC" w:rsidP="000052BC">
            <w:pPr>
              <w:pStyle w:val="ConsPlusNormal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Основной государственный регистрационный номер, дата его присвоения и 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4394" w:type="dxa"/>
          </w:tcPr>
          <w:p w:rsidR="000052BC" w:rsidRPr="008A2160" w:rsidRDefault="000052BC" w:rsidP="00803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1022301816096                                                                  19.02.1992 г.                                                                       Инспекция МНС России №4 г. Краснодара</w:t>
            </w:r>
          </w:p>
        </w:tc>
      </w:tr>
      <w:tr w:rsidR="000052BC" w:rsidRPr="009E7FA2" w:rsidTr="00497FAF">
        <w:tc>
          <w:tcPr>
            <w:tcW w:w="5024" w:type="dxa"/>
          </w:tcPr>
          <w:p w:rsidR="000052BC" w:rsidRPr="008A2160" w:rsidRDefault="000052BC" w:rsidP="000052BC">
            <w:pPr>
              <w:pStyle w:val="ConsPlusNormal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Почтовый адрес регулируемой организации</w:t>
            </w:r>
          </w:p>
        </w:tc>
        <w:tc>
          <w:tcPr>
            <w:tcW w:w="4394" w:type="dxa"/>
          </w:tcPr>
          <w:p w:rsidR="000052BC" w:rsidRPr="008A2160" w:rsidRDefault="000052BC" w:rsidP="00803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350072, Краснодарский край, </w:t>
            </w:r>
            <w:proofErr w:type="gramStart"/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Краснодар, ул. 40-летия Победы, д. 33</w:t>
            </w:r>
          </w:p>
        </w:tc>
      </w:tr>
      <w:tr w:rsidR="000052BC" w:rsidRPr="009E7FA2" w:rsidTr="00497FAF">
        <w:tc>
          <w:tcPr>
            <w:tcW w:w="5024" w:type="dxa"/>
          </w:tcPr>
          <w:p w:rsidR="000052BC" w:rsidRPr="008A2160" w:rsidRDefault="000052BC" w:rsidP="000052BC">
            <w:pPr>
              <w:pStyle w:val="ConsPlusNormal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Адрес фактического местонахождения органов управления регулируемой организации</w:t>
            </w:r>
          </w:p>
        </w:tc>
        <w:tc>
          <w:tcPr>
            <w:tcW w:w="4394" w:type="dxa"/>
          </w:tcPr>
          <w:p w:rsidR="000052BC" w:rsidRPr="008A2160" w:rsidRDefault="000052BC" w:rsidP="00803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350072, Краснодарский край, </w:t>
            </w:r>
            <w:proofErr w:type="gramStart"/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Краснодар, ул. 40-летия Победы, д. 33</w:t>
            </w:r>
          </w:p>
        </w:tc>
      </w:tr>
      <w:tr w:rsidR="000052BC" w:rsidRPr="009E7FA2" w:rsidTr="00497FAF">
        <w:tc>
          <w:tcPr>
            <w:tcW w:w="5024" w:type="dxa"/>
          </w:tcPr>
          <w:p w:rsidR="000052BC" w:rsidRPr="008A2160" w:rsidRDefault="000052BC" w:rsidP="000052BC">
            <w:pPr>
              <w:pStyle w:val="ConsPlusNormal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Контактные телефоны</w:t>
            </w:r>
          </w:p>
        </w:tc>
        <w:tc>
          <w:tcPr>
            <w:tcW w:w="4394" w:type="dxa"/>
          </w:tcPr>
          <w:p w:rsidR="000052BC" w:rsidRPr="008A2160" w:rsidRDefault="000052BC" w:rsidP="00803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(861) 257 76 32</w:t>
            </w:r>
          </w:p>
        </w:tc>
      </w:tr>
      <w:tr w:rsidR="000052BC" w:rsidRPr="009E7FA2" w:rsidTr="00497FAF">
        <w:tc>
          <w:tcPr>
            <w:tcW w:w="5024" w:type="dxa"/>
          </w:tcPr>
          <w:p w:rsidR="000052BC" w:rsidRPr="008A2160" w:rsidRDefault="000052BC" w:rsidP="000052BC">
            <w:pPr>
              <w:pStyle w:val="ConsPlusNormal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Официальный сайт регулируемой организации в информационно-телекоммуникационной сети "Интернет"</w:t>
            </w:r>
          </w:p>
        </w:tc>
        <w:tc>
          <w:tcPr>
            <w:tcW w:w="4394" w:type="dxa"/>
          </w:tcPr>
          <w:p w:rsidR="000052BC" w:rsidRPr="008A2160" w:rsidRDefault="000052BC" w:rsidP="00803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www.kguki.com</w:t>
            </w:r>
          </w:p>
        </w:tc>
      </w:tr>
      <w:tr w:rsidR="000052BC" w:rsidRPr="009E7FA2" w:rsidTr="00497FAF">
        <w:tc>
          <w:tcPr>
            <w:tcW w:w="5024" w:type="dxa"/>
          </w:tcPr>
          <w:p w:rsidR="000052BC" w:rsidRPr="008A2160" w:rsidRDefault="000052BC" w:rsidP="000052BC">
            <w:pPr>
              <w:pStyle w:val="ConsPlusNormal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Адрес электронной почты регулируемой организации</w:t>
            </w:r>
          </w:p>
        </w:tc>
        <w:tc>
          <w:tcPr>
            <w:tcW w:w="4394" w:type="dxa"/>
          </w:tcPr>
          <w:p w:rsidR="000052BC" w:rsidRPr="008A2160" w:rsidRDefault="000052BC" w:rsidP="00803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kguki@list.ru</w:t>
            </w:r>
          </w:p>
        </w:tc>
      </w:tr>
      <w:tr w:rsidR="000052BC" w:rsidRPr="009E7FA2" w:rsidTr="00497FAF">
        <w:tc>
          <w:tcPr>
            <w:tcW w:w="5024" w:type="dxa"/>
          </w:tcPr>
          <w:p w:rsidR="000052BC" w:rsidRPr="008A2160" w:rsidRDefault="000052BC" w:rsidP="000052BC">
            <w:pPr>
              <w:pStyle w:val="ConsPlusNormal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Режим работы регулируемой организации (абонентских отделов, сбытовых подразделений), в том числе часы работы диспетчерских служб</w:t>
            </w:r>
          </w:p>
        </w:tc>
        <w:tc>
          <w:tcPr>
            <w:tcW w:w="4394" w:type="dxa"/>
          </w:tcPr>
          <w:p w:rsidR="000052BC" w:rsidRDefault="000052BC" w:rsidP="00803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пн-чт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8:00 – 17:00</w:t>
            </w:r>
          </w:p>
          <w:p w:rsidR="000052BC" w:rsidRDefault="000052BC" w:rsidP="00803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8:00 – 16:00</w:t>
            </w:r>
          </w:p>
          <w:p w:rsidR="000052BC" w:rsidRPr="008A2160" w:rsidRDefault="000052BC" w:rsidP="00803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перерыв 12:00-13:00</w:t>
            </w:r>
          </w:p>
        </w:tc>
      </w:tr>
      <w:tr w:rsidR="009E7FA2" w:rsidRPr="009E7FA2" w:rsidTr="00497FAF">
        <w:tc>
          <w:tcPr>
            <w:tcW w:w="5024" w:type="dxa"/>
          </w:tcPr>
          <w:p w:rsidR="009E7FA2" w:rsidRPr="009E7FA2" w:rsidRDefault="009E7FA2" w:rsidP="000052BC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Вид регулируемой деятельности</w:t>
            </w:r>
          </w:p>
        </w:tc>
        <w:tc>
          <w:tcPr>
            <w:tcW w:w="4394" w:type="dxa"/>
          </w:tcPr>
          <w:p w:rsidR="009E7FA2" w:rsidRPr="009E7FA2" w:rsidRDefault="000052B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теплоснабжение</w:t>
            </w:r>
          </w:p>
        </w:tc>
      </w:tr>
      <w:tr w:rsidR="009E7FA2" w:rsidRPr="009E7FA2" w:rsidTr="00497FAF">
        <w:tc>
          <w:tcPr>
            <w:tcW w:w="5024" w:type="dxa"/>
          </w:tcPr>
          <w:p w:rsidR="009E7FA2" w:rsidRPr="009E7FA2" w:rsidRDefault="009E7FA2" w:rsidP="000052BC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Протяженность магистральных сетей (в однотрубном исчислении) (километров)</w:t>
            </w:r>
          </w:p>
        </w:tc>
        <w:tc>
          <w:tcPr>
            <w:tcW w:w="4394" w:type="dxa"/>
          </w:tcPr>
          <w:p w:rsidR="009E7FA2" w:rsidRPr="009E7FA2" w:rsidRDefault="00497FA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</w:tr>
      <w:tr w:rsidR="009E7FA2" w:rsidRPr="009E7FA2" w:rsidTr="00497FAF">
        <w:tc>
          <w:tcPr>
            <w:tcW w:w="5024" w:type="dxa"/>
          </w:tcPr>
          <w:p w:rsidR="009E7FA2" w:rsidRPr="009E7FA2" w:rsidRDefault="009E7FA2" w:rsidP="000052BC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Протяженность разводящих сетей (в однотрубном исчислении) (километров)</w:t>
            </w:r>
          </w:p>
        </w:tc>
        <w:tc>
          <w:tcPr>
            <w:tcW w:w="4394" w:type="dxa"/>
          </w:tcPr>
          <w:p w:rsidR="009E7FA2" w:rsidRPr="009E7FA2" w:rsidRDefault="00497FA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E7FA2" w:rsidRPr="009E7FA2" w:rsidTr="00497FAF">
        <w:trPr>
          <w:trHeight w:val="669"/>
        </w:trPr>
        <w:tc>
          <w:tcPr>
            <w:tcW w:w="5024" w:type="dxa"/>
          </w:tcPr>
          <w:p w:rsidR="009E7FA2" w:rsidRPr="009E7FA2" w:rsidRDefault="009E7FA2" w:rsidP="000052BC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Количество теплоэлектростанций с указанием их установленной электрической и тепловой мощности (штук)</w:t>
            </w:r>
          </w:p>
        </w:tc>
        <w:tc>
          <w:tcPr>
            <w:tcW w:w="4394" w:type="dxa"/>
          </w:tcPr>
          <w:p w:rsidR="009E7FA2" w:rsidRPr="009E7FA2" w:rsidRDefault="000052B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E7FA2" w:rsidRPr="009E7FA2" w:rsidTr="00497FAF">
        <w:tc>
          <w:tcPr>
            <w:tcW w:w="5024" w:type="dxa"/>
          </w:tcPr>
          <w:p w:rsidR="009E7FA2" w:rsidRPr="009E7FA2" w:rsidRDefault="009E7FA2" w:rsidP="000052BC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Количество тепловых станций с указанием их установленной тепловой мощности (штук)</w:t>
            </w:r>
          </w:p>
        </w:tc>
        <w:tc>
          <w:tcPr>
            <w:tcW w:w="4394" w:type="dxa"/>
          </w:tcPr>
          <w:p w:rsidR="009E7FA2" w:rsidRPr="009E7FA2" w:rsidRDefault="000052B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E7FA2" w:rsidRPr="009E7FA2" w:rsidTr="00497FAF">
        <w:tc>
          <w:tcPr>
            <w:tcW w:w="5024" w:type="dxa"/>
          </w:tcPr>
          <w:p w:rsidR="009E7FA2" w:rsidRPr="009E7FA2" w:rsidRDefault="009E7FA2" w:rsidP="000052BC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Количество котельных с указанием их установленной тепловой мощности (штук)</w:t>
            </w:r>
          </w:p>
        </w:tc>
        <w:tc>
          <w:tcPr>
            <w:tcW w:w="4394" w:type="dxa"/>
          </w:tcPr>
          <w:p w:rsidR="009E7FA2" w:rsidRPr="009E7FA2" w:rsidRDefault="000052B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котельная – 3,96 Гкал/час</w:t>
            </w:r>
          </w:p>
        </w:tc>
      </w:tr>
      <w:tr w:rsidR="009E7FA2" w:rsidRPr="009E7FA2" w:rsidTr="00497FAF">
        <w:tc>
          <w:tcPr>
            <w:tcW w:w="5024" w:type="dxa"/>
          </w:tcPr>
          <w:p w:rsidR="009E7FA2" w:rsidRPr="009E7FA2" w:rsidRDefault="009E7FA2" w:rsidP="000052BC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Количество центральных тепловых пунктов (штук)</w:t>
            </w:r>
          </w:p>
        </w:tc>
        <w:tc>
          <w:tcPr>
            <w:tcW w:w="4394" w:type="dxa"/>
          </w:tcPr>
          <w:p w:rsidR="009E7FA2" w:rsidRPr="009E7FA2" w:rsidRDefault="000052B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9E7FA2" w:rsidRPr="009E7FA2" w:rsidRDefault="009E7FA2">
      <w:pPr>
        <w:pStyle w:val="ConsPlusNormal"/>
        <w:jc w:val="both"/>
        <w:rPr>
          <w:rFonts w:ascii="Times New Roman" w:hAnsi="Times New Roman" w:cs="Times New Roman"/>
        </w:rPr>
      </w:pPr>
    </w:p>
    <w:p w:rsidR="009E7FA2" w:rsidRPr="009E7FA2" w:rsidRDefault="009E7FA2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lastRenderedPageBreak/>
        <w:t>Форма 2. Информация о тарифах на тепловую энергию</w:t>
      </w:r>
    </w:p>
    <w:p w:rsidR="009E7FA2" w:rsidRPr="009E7FA2" w:rsidRDefault="009E7FA2">
      <w:pPr>
        <w:pStyle w:val="ConsPlusNormal"/>
        <w:jc w:val="center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t>(мощность)</w:t>
      </w:r>
    </w:p>
    <w:p w:rsidR="009E7FA2" w:rsidRPr="009E7FA2" w:rsidRDefault="009E7FA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58"/>
        <w:gridCol w:w="3260"/>
      </w:tblGrid>
      <w:tr w:rsidR="009E7FA2" w:rsidRPr="009E7FA2" w:rsidTr="00EC45C0">
        <w:tc>
          <w:tcPr>
            <w:tcW w:w="6158" w:type="dxa"/>
          </w:tcPr>
          <w:p w:rsidR="009E7FA2" w:rsidRPr="009E7FA2" w:rsidRDefault="009E7FA2" w:rsidP="00EC45C0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Наименование органа исполнительной власти субъекта Российской Федерации в области государственного регулирования цен (тарифов) (далее - орган регулирования), принявшего решение об утверждении тарифа на тепловую энергию (мощность)</w:t>
            </w:r>
          </w:p>
        </w:tc>
        <w:tc>
          <w:tcPr>
            <w:tcW w:w="3260" w:type="dxa"/>
          </w:tcPr>
          <w:p w:rsidR="00EC45C0" w:rsidRPr="00EC45C0" w:rsidRDefault="00EC45C0" w:rsidP="00EC45C0">
            <w:pPr>
              <w:pStyle w:val="ConsPlusNormal"/>
              <w:rPr>
                <w:rFonts w:ascii="Times New Roman" w:hAnsi="Times New Roman" w:cs="Times New Roman"/>
              </w:rPr>
            </w:pPr>
            <w:r w:rsidRPr="00EC45C0">
              <w:rPr>
                <w:rFonts w:ascii="Times New Roman" w:hAnsi="Times New Roman" w:cs="Times New Roman"/>
              </w:rPr>
              <w:t xml:space="preserve">Региональная энергетическая комиссия – департамент цен и тарифов </w:t>
            </w:r>
          </w:p>
          <w:p w:rsidR="009E7FA2" w:rsidRPr="009E7FA2" w:rsidRDefault="00EC45C0" w:rsidP="00EC45C0">
            <w:pPr>
              <w:pStyle w:val="ConsPlusNormal"/>
              <w:rPr>
                <w:rFonts w:ascii="Times New Roman" w:hAnsi="Times New Roman" w:cs="Times New Roman"/>
              </w:rPr>
            </w:pPr>
            <w:r w:rsidRPr="00EC45C0">
              <w:rPr>
                <w:rFonts w:ascii="Times New Roman" w:hAnsi="Times New Roman" w:cs="Times New Roman"/>
              </w:rPr>
              <w:t>Краснодарского края</w:t>
            </w:r>
          </w:p>
        </w:tc>
      </w:tr>
      <w:tr w:rsidR="009E7FA2" w:rsidRPr="009E7FA2" w:rsidTr="00EC45C0">
        <w:tc>
          <w:tcPr>
            <w:tcW w:w="6158" w:type="dxa"/>
          </w:tcPr>
          <w:p w:rsidR="009E7FA2" w:rsidRPr="009E7FA2" w:rsidRDefault="009E7FA2" w:rsidP="00EC45C0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Реквизиты (дата, номер) решения об утверждении тарифа на тепловую энергию (мощность)</w:t>
            </w:r>
          </w:p>
        </w:tc>
        <w:tc>
          <w:tcPr>
            <w:tcW w:w="3260" w:type="dxa"/>
          </w:tcPr>
          <w:p w:rsidR="009E7FA2" w:rsidRPr="009E7FA2" w:rsidRDefault="00EC45C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№ </w:t>
            </w:r>
            <w:r w:rsidRPr="00DA67F7">
              <w:rPr>
                <w:rFonts w:ascii="Times New Roman" w:hAnsi="Times New Roman" w:cs="Times New Roman"/>
              </w:rPr>
              <w:t>61/2015-т</w:t>
            </w:r>
            <w:r>
              <w:rPr>
                <w:rFonts w:ascii="Times New Roman" w:hAnsi="Times New Roman" w:cs="Times New Roman"/>
              </w:rPr>
              <w:t xml:space="preserve"> от 30.11.2015</w:t>
            </w:r>
          </w:p>
        </w:tc>
      </w:tr>
      <w:tr w:rsidR="009E7FA2" w:rsidRPr="009E7FA2" w:rsidTr="00EC45C0">
        <w:tc>
          <w:tcPr>
            <w:tcW w:w="6158" w:type="dxa"/>
          </w:tcPr>
          <w:p w:rsidR="009E7FA2" w:rsidRPr="009E7FA2" w:rsidRDefault="009E7FA2" w:rsidP="00EC45C0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Величина установленного тарифа на тепловую энергию (мощность)</w:t>
            </w:r>
          </w:p>
        </w:tc>
        <w:tc>
          <w:tcPr>
            <w:tcW w:w="3260" w:type="dxa"/>
          </w:tcPr>
          <w:p w:rsidR="009E7FA2" w:rsidRPr="009E7FA2" w:rsidRDefault="00EC45C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1313,69</w:t>
            </w:r>
          </w:p>
        </w:tc>
      </w:tr>
      <w:tr w:rsidR="009E7FA2" w:rsidRPr="009E7FA2" w:rsidTr="00EC45C0">
        <w:tc>
          <w:tcPr>
            <w:tcW w:w="6158" w:type="dxa"/>
          </w:tcPr>
          <w:p w:rsidR="009E7FA2" w:rsidRPr="009E7FA2" w:rsidRDefault="009E7FA2" w:rsidP="00EC45C0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Срок действия установленного тарифа на тепловую энергию (мощность)</w:t>
            </w:r>
          </w:p>
        </w:tc>
        <w:tc>
          <w:tcPr>
            <w:tcW w:w="3260" w:type="dxa"/>
          </w:tcPr>
          <w:p w:rsidR="009E7FA2" w:rsidRPr="009E7FA2" w:rsidRDefault="00EC45C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01.01.2018-30.06.2018</w:t>
            </w:r>
          </w:p>
        </w:tc>
      </w:tr>
      <w:tr w:rsidR="00EC45C0" w:rsidRPr="009E7FA2" w:rsidTr="00EC45C0">
        <w:tc>
          <w:tcPr>
            <w:tcW w:w="6158" w:type="dxa"/>
          </w:tcPr>
          <w:p w:rsidR="00EC45C0" w:rsidRPr="009E7FA2" w:rsidRDefault="00EC45C0" w:rsidP="0080356D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Величина установленного тарифа на тепловую энергию (мощность)</w:t>
            </w:r>
          </w:p>
        </w:tc>
        <w:tc>
          <w:tcPr>
            <w:tcW w:w="3260" w:type="dxa"/>
          </w:tcPr>
          <w:p w:rsidR="00EC45C0" w:rsidRPr="009E7FA2" w:rsidRDefault="00EC45C0" w:rsidP="0080356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1326,67</w:t>
            </w:r>
          </w:p>
        </w:tc>
      </w:tr>
      <w:tr w:rsidR="00EC45C0" w:rsidRPr="009E7FA2" w:rsidTr="00EC45C0">
        <w:tc>
          <w:tcPr>
            <w:tcW w:w="6158" w:type="dxa"/>
          </w:tcPr>
          <w:p w:rsidR="00EC45C0" w:rsidRPr="009E7FA2" w:rsidRDefault="00EC45C0" w:rsidP="0080356D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Срок действия установленного тарифа на тепловую энергию (мощность)</w:t>
            </w:r>
          </w:p>
        </w:tc>
        <w:tc>
          <w:tcPr>
            <w:tcW w:w="3260" w:type="dxa"/>
          </w:tcPr>
          <w:p w:rsidR="00EC45C0" w:rsidRPr="008A2160" w:rsidRDefault="00EC45C0" w:rsidP="00832C5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01.07.201</w:t>
            </w:r>
            <w:r w:rsidR="00832C57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-31.12.201</w:t>
            </w:r>
            <w:r w:rsidR="00832C57">
              <w:rPr>
                <w:rFonts w:ascii="Times New Roman" w:hAnsi="Times New Roman" w:cs="Times New Roman"/>
              </w:rPr>
              <w:t>8</w:t>
            </w:r>
          </w:p>
        </w:tc>
      </w:tr>
      <w:tr w:rsidR="00EC45C0" w:rsidRPr="009E7FA2" w:rsidTr="00EC45C0">
        <w:tc>
          <w:tcPr>
            <w:tcW w:w="6158" w:type="dxa"/>
          </w:tcPr>
          <w:p w:rsidR="00EC45C0" w:rsidRPr="009E7FA2" w:rsidRDefault="00EC45C0" w:rsidP="00EC45C0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Источник официального опубликования решения об установлении тарифа на тепловую энергию (мощность)</w:t>
            </w:r>
          </w:p>
        </w:tc>
        <w:tc>
          <w:tcPr>
            <w:tcW w:w="3260" w:type="dxa"/>
          </w:tcPr>
          <w:p w:rsidR="00EC45C0" w:rsidRPr="008A2160" w:rsidRDefault="00EC45C0" w:rsidP="0080356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www.</w:t>
            </w:r>
            <w:r w:rsidRPr="00DA67F7">
              <w:rPr>
                <w:rFonts w:ascii="Times New Roman" w:hAnsi="Times New Roman" w:cs="Times New Roman"/>
              </w:rPr>
              <w:t>rek23.ru</w:t>
            </w:r>
          </w:p>
        </w:tc>
      </w:tr>
    </w:tbl>
    <w:p w:rsidR="009E7FA2" w:rsidRPr="009E7FA2" w:rsidRDefault="009E7FA2">
      <w:pPr>
        <w:pStyle w:val="ConsPlusNormal"/>
        <w:jc w:val="both"/>
        <w:rPr>
          <w:rFonts w:ascii="Times New Roman" w:hAnsi="Times New Roman" w:cs="Times New Roman"/>
        </w:rPr>
      </w:pPr>
    </w:p>
    <w:p w:rsidR="009E7FA2" w:rsidRPr="009E7FA2" w:rsidRDefault="009E7FA2">
      <w:pPr>
        <w:pStyle w:val="ConsPlusNormal"/>
        <w:jc w:val="both"/>
        <w:rPr>
          <w:rFonts w:ascii="Times New Roman" w:hAnsi="Times New Roman" w:cs="Times New Roman"/>
        </w:rPr>
      </w:pPr>
    </w:p>
    <w:p w:rsidR="009E7FA2" w:rsidRPr="009E7FA2" w:rsidRDefault="009E7FA2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t xml:space="preserve">Форма 9. Информация об </w:t>
      </w:r>
      <w:proofErr w:type="gramStart"/>
      <w:r w:rsidRPr="009E7FA2">
        <w:rPr>
          <w:rFonts w:ascii="Times New Roman" w:hAnsi="Times New Roman" w:cs="Times New Roman"/>
        </w:rPr>
        <w:t>основных</w:t>
      </w:r>
      <w:proofErr w:type="gramEnd"/>
      <w:r w:rsidRPr="009E7FA2">
        <w:rPr>
          <w:rFonts w:ascii="Times New Roman" w:hAnsi="Times New Roman" w:cs="Times New Roman"/>
        </w:rPr>
        <w:t xml:space="preserve"> потребительских</w:t>
      </w:r>
    </w:p>
    <w:p w:rsidR="009E7FA2" w:rsidRPr="009E7FA2" w:rsidRDefault="009E7FA2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9E7FA2">
        <w:rPr>
          <w:rFonts w:ascii="Times New Roman" w:hAnsi="Times New Roman" w:cs="Times New Roman"/>
        </w:rPr>
        <w:t>характеристиках</w:t>
      </w:r>
      <w:proofErr w:type="gramEnd"/>
      <w:r w:rsidRPr="009E7FA2">
        <w:rPr>
          <w:rFonts w:ascii="Times New Roman" w:hAnsi="Times New Roman" w:cs="Times New Roman"/>
        </w:rPr>
        <w:t xml:space="preserve"> регулируемых товаров и услуг регулируемых</w:t>
      </w:r>
    </w:p>
    <w:p w:rsidR="009E7FA2" w:rsidRPr="009E7FA2" w:rsidRDefault="009E7FA2">
      <w:pPr>
        <w:pStyle w:val="ConsPlusNormal"/>
        <w:jc w:val="center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t xml:space="preserve">организаций и их </w:t>
      </w:r>
      <w:proofErr w:type="gramStart"/>
      <w:r w:rsidRPr="009E7FA2">
        <w:rPr>
          <w:rFonts w:ascii="Times New Roman" w:hAnsi="Times New Roman" w:cs="Times New Roman"/>
        </w:rPr>
        <w:t>соответствии</w:t>
      </w:r>
      <w:proofErr w:type="gramEnd"/>
      <w:r w:rsidRPr="009E7FA2">
        <w:rPr>
          <w:rFonts w:ascii="Times New Roman" w:hAnsi="Times New Roman" w:cs="Times New Roman"/>
        </w:rPr>
        <w:t xml:space="preserve"> установленным требованиям</w:t>
      </w:r>
    </w:p>
    <w:p w:rsidR="009E7FA2" w:rsidRPr="009E7FA2" w:rsidRDefault="009E7FA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58"/>
        <w:gridCol w:w="3260"/>
      </w:tblGrid>
      <w:tr w:rsidR="009E7FA2" w:rsidRPr="009E7FA2" w:rsidTr="00EC45C0">
        <w:tc>
          <w:tcPr>
            <w:tcW w:w="6158" w:type="dxa"/>
          </w:tcPr>
          <w:p w:rsidR="009E7FA2" w:rsidRPr="009E7FA2" w:rsidRDefault="009E7FA2" w:rsidP="00EC45C0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Количество аварий на тепловых сетях (единиц на километр)</w:t>
            </w:r>
          </w:p>
        </w:tc>
        <w:tc>
          <w:tcPr>
            <w:tcW w:w="3260" w:type="dxa"/>
          </w:tcPr>
          <w:p w:rsidR="009E7FA2" w:rsidRPr="009E7FA2" w:rsidRDefault="00EC45C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E7FA2" w:rsidRPr="009E7FA2" w:rsidTr="00EC45C0">
        <w:tc>
          <w:tcPr>
            <w:tcW w:w="6158" w:type="dxa"/>
          </w:tcPr>
          <w:p w:rsidR="009E7FA2" w:rsidRPr="009E7FA2" w:rsidRDefault="009E7FA2" w:rsidP="00EC45C0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Количество аварий на источниках тепловой энергии (единиц на источник)</w:t>
            </w:r>
          </w:p>
        </w:tc>
        <w:tc>
          <w:tcPr>
            <w:tcW w:w="3260" w:type="dxa"/>
          </w:tcPr>
          <w:p w:rsidR="009E7FA2" w:rsidRPr="009E7FA2" w:rsidRDefault="00EC45C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E7FA2" w:rsidRPr="009E7FA2" w:rsidTr="00EC45C0">
        <w:tc>
          <w:tcPr>
            <w:tcW w:w="6158" w:type="dxa"/>
          </w:tcPr>
          <w:p w:rsidR="009E7FA2" w:rsidRPr="009E7FA2" w:rsidRDefault="009E7FA2" w:rsidP="00EC45C0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Показатели надежности и качества, установленные в соответствии с законодательством Российской Федерации</w:t>
            </w:r>
          </w:p>
        </w:tc>
        <w:tc>
          <w:tcPr>
            <w:tcW w:w="3260" w:type="dxa"/>
          </w:tcPr>
          <w:p w:rsidR="009E7FA2" w:rsidRPr="009E7FA2" w:rsidRDefault="008444E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утверждены</w:t>
            </w:r>
          </w:p>
        </w:tc>
      </w:tr>
      <w:tr w:rsidR="009E7FA2" w:rsidRPr="009E7FA2" w:rsidTr="00EC45C0">
        <w:tc>
          <w:tcPr>
            <w:tcW w:w="6158" w:type="dxa"/>
          </w:tcPr>
          <w:p w:rsidR="009E7FA2" w:rsidRPr="009E7FA2" w:rsidRDefault="009E7FA2" w:rsidP="00EC45C0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Доля числа исполненных в срок договоров о подключении (технологическом присоединении)</w:t>
            </w:r>
          </w:p>
        </w:tc>
        <w:tc>
          <w:tcPr>
            <w:tcW w:w="3260" w:type="dxa"/>
          </w:tcPr>
          <w:p w:rsidR="009E7FA2" w:rsidRPr="009E7FA2" w:rsidRDefault="008444E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E7FA2" w:rsidRPr="009E7FA2" w:rsidTr="00EC45C0">
        <w:tc>
          <w:tcPr>
            <w:tcW w:w="6158" w:type="dxa"/>
          </w:tcPr>
          <w:p w:rsidR="009E7FA2" w:rsidRPr="009E7FA2" w:rsidRDefault="009E7FA2" w:rsidP="00EC45C0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Средняя продолжительность рассмотрения заявок на подключение (технологическое присоединение) (дней)</w:t>
            </w:r>
          </w:p>
        </w:tc>
        <w:tc>
          <w:tcPr>
            <w:tcW w:w="3260" w:type="dxa"/>
          </w:tcPr>
          <w:p w:rsidR="009E7FA2" w:rsidRPr="009E7FA2" w:rsidRDefault="008444E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E7FA2" w:rsidRPr="009E7FA2" w:rsidTr="00EC45C0">
        <w:tc>
          <w:tcPr>
            <w:tcW w:w="6158" w:type="dxa"/>
          </w:tcPr>
          <w:p w:rsidR="009E7FA2" w:rsidRPr="009E7FA2" w:rsidRDefault="009E7FA2" w:rsidP="00EC45C0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 xml:space="preserve">Вывод источников тепловой энергии, тепловых сетей из эксплуатации (с указанием такого источника или тепловой сети и даты вывода из эксплуатации) </w:t>
            </w:r>
            <w:hyperlink w:anchor="P281" w:history="1">
              <w:r w:rsidRPr="009E7FA2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3260" w:type="dxa"/>
          </w:tcPr>
          <w:p w:rsidR="009E7FA2" w:rsidRPr="009E7FA2" w:rsidRDefault="008444E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E7FA2" w:rsidRPr="009E7FA2" w:rsidTr="00EC45C0">
        <w:tc>
          <w:tcPr>
            <w:tcW w:w="6158" w:type="dxa"/>
          </w:tcPr>
          <w:p w:rsidR="009E7FA2" w:rsidRPr="009E7FA2" w:rsidRDefault="009E7FA2" w:rsidP="00EC45C0">
            <w:pPr>
              <w:pStyle w:val="ConsPlusNormal"/>
              <w:ind w:firstLine="283"/>
              <w:rPr>
                <w:rFonts w:ascii="Times New Roman" w:hAnsi="Times New Roman" w:cs="Times New Roman"/>
              </w:rPr>
            </w:pPr>
            <w:proofErr w:type="gramStart"/>
            <w:r w:rsidRPr="009E7FA2">
              <w:rPr>
                <w:rFonts w:ascii="Times New Roman" w:hAnsi="Times New Roman" w:cs="Times New Roman"/>
              </w:rPr>
              <w:t xml:space="preserve">Основания приостановления, ограничения и прекращения режима потребления тепловой энергии в случаях, предусмотренных </w:t>
            </w:r>
            <w:hyperlink r:id="rId4" w:history="1">
              <w:r w:rsidRPr="009E7FA2">
                <w:rPr>
                  <w:rFonts w:ascii="Times New Roman" w:hAnsi="Times New Roman" w:cs="Times New Roman"/>
                  <w:color w:val="0000FF"/>
                </w:rPr>
                <w:t>пунктами 70</w:t>
              </w:r>
            </w:hyperlink>
            <w:r w:rsidRPr="009E7FA2">
              <w:rPr>
                <w:rFonts w:ascii="Times New Roman" w:hAnsi="Times New Roman" w:cs="Times New Roman"/>
              </w:rPr>
              <w:t xml:space="preserve"> и </w:t>
            </w:r>
            <w:hyperlink r:id="rId5" w:history="1">
              <w:r w:rsidRPr="009E7FA2">
                <w:rPr>
                  <w:rFonts w:ascii="Times New Roman" w:hAnsi="Times New Roman" w:cs="Times New Roman"/>
                  <w:color w:val="0000FF"/>
                </w:rPr>
                <w:t>76</w:t>
              </w:r>
            </w:hyperlink>
            <w:r w:rsidRPr="009E7FA2">
              <w:rPr>
                <w:rFonts w:ascii="Times New Roman" w:hAnsi="Times New Roman" w:cs="Times New Roman"/>
              </w:rPr>
              <w:t xml:space="preserve"> Правил организации теплоснабжения в Российской Федерации, утвержденных постановлением Правительства Российской Федерации от 8 августа 2012 г. N 808 "Об организации теплоснабжения в Российской Федерации и о внесении изменений в некоторые акты Правительства Российской Федерации" </w:t>
            </w:r>
            <w:hyperlink w:anchor="P282" w:history="1">
              <w:r w:rsidRPr="009E7FA2">
                <w:rPr>
                  <w:rFonts w:ascii="Times New Roman" w:hAnsi="Times New Roman" w:cs="Times New Roman"/>
                  <w:color w:val="0000FF"/>
                </w:rPr>
                <w:t>&lt;***&gt;</w:t>
              </w:r>
            </w:hyperlink>
            <w:r w:rsidRPr="009E7FA2">
              <w:rPr>
                <w:rFonts w:ascii="Times New Roman" w:hAnsi="Times New Roman" w:cs="Times New Roman"/>
              </w:rPr>
              <w:t xml:space="preserve"> (Собрание законодательства Российской Федерации, 2012, N 34, ст. 4734;</w:t>
            </w:r>
            <w:proofErr w:type="gramEnd"/>
            <w:r w:rsidRPr="009E7FA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E7FA2">
              <w:rPr>
                <w:rFonts w:ascii="Times New Roman" w:hAnsi="Times New Roman" w:cs="Times New Roman"/>
              </w:rPr>
              <w:t>2016, N 2, ст. 403; N 22, ст. 3228; N 29, ст. 4837; N 49, ст. 6906; 2017, N 8, ст. 1230)</w:t>
            </w:r>
            <w:proofErr w:type="gramEnd"/>
          </w:p>
        </w:tc>
        <w:tc>
          <w:tcPr>
            <w:tcW w:w="3260" w:type="dxa"/>
          </w:tcPr>
          <w:p w:rsidR="009E7FA2" w:rsidRPr="009E7FA2" w:rsidRDefault="008444E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9E7FA2" w:rsidRPr="009E7FA2" w:rsidRDefault="009E7FA2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lastRenderedPageBreak/>
        <w:t xml:space="preserve">Форма 11. Информация о наличии (отсутствии) </w:t>
      </w:r>
      <w:proofErr w:type="gramStart"/>
      <w:r w:rsidRPr="009E7FA2">
        <w:rPr>
          <w:rFonts w:ascii="Times New Roman" w:hAnsi="Times New Roman" w:cs="Times New Roman"/>
        </w:rPr>
        <w:t>технической</w:t>
      </w:r>
      <w:proofErr w:type="gramEnd"/>
    </w:p>
    <w:p w:rsidR="009E7FA2" w:rsidRPr="009E7FA2" w:rsidRDefault="009E7FA2">
      <w:pPr>
        <w:pStyle w:val="ConsPlusNormal"/>
        <w:jc w:val="center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t>возможности подключения (технологического присоединения)</w:t>
      </w:r>
    </w:p>
    <w:p w:rsidR="009E7FA2" w:rsidRPr="009E7FA2" w:rsidRDefault="009E7FA2">
      <w:pPr>
        <w:pStyle w:val="ConsPlusNormal"/>
        <w:jc w:val="center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t>к системе теплоснабжения, а также о регистрации и ходе</w:t>
      </w:r>
    </w:p>
    <w:p w:rsidR="009E7FA2" w:rsidRPr="009E7FA2" w:rsidRDefault="009E7FA2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9E7FA2">
        <w:rPr>
          <w:rFonts w:ascii="Times New Roman" w:hAnsi="Times New Roman" w:cs="Times New Roman"/>
        </w:rPr>
        <w:t>реализации заявок на подключение (технологическое</w:t>
      </w:r>
      <w:proofErr w:type="gramEnd"/>
    </w:p>
    <w:p w:rsidR="009E7FA2" w:rsidRPr="009E7FA2" w:rsidRDefault="009E7FA2">
      <w:pPr>
        <w:pStyle w:val="ConsPlusNormal"/>
        <w:jc w:val="center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t xml:space="preserve">присоединение) к системе теплоснабжения </w:t>
      </w:r>
    </w:p>
    <w:p w:rsidR="009E7FA2" w:rsidRPr="009E7FA2" w:rsidRDefault="009E7FA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58"/>
        <w:gridCol w:w="2906"/>
      </w:tblGrid>
      <w:tr w:rsidR="009E7FA2" w:rsidRPr="009E7FA2" w:rsidTr="00EC45C0">
        <w:tc>
          <w:tcPr>
            <w:tcW w:w="6158" w:type="dxa"/>
          </w:tcPr>
          <w:p w:rsidR="009E7FA2" w:rsidRPr="009E7FA2" w:rsidRDefault="009E7FA2" w:rsidP="00EC45C0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Количество поданных заявок о подключении (технологическом присоединении) к системе теплоснабжения в течение квартала</w:t>
            </w:r>
          </w:p>
        </w:tc>
        <w:tc>
          <w:tcPr>
            <w:tcW w:w="2906" w:type="dxa"/>
          </w:tcPr>
          <w:p w:rsidR="009E7FA2" w:rsidRPr="009E7FA2" w:rsidRDefault="008444E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E7FA2" w:rsidRPr="009E7FA2" w:rsidTr="00EC45C0">
        <w:tc>
          <w:tcPr>
            <w:tcW w:w="6158" w:type="dxa"/>
          </w:tcPr>
          <w:p w:rsidR="009E7FA2" w:rsidRPr="009E7FA2" w:rsidRDefault="009E7FA2" w:rsidP="00EC45C0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Количество исполненных заявок о подключении (технологическом присоединении) к системе теплоснабжения в течение квартала</w:t>
            </w:r>
          </w:p>
        </w:tc>
        <w:tc>
          <w:tcPr>
            <w:tcW w:w="2906" w:type="dxa"/>
          </w:tcPr>
          <w:p w:rsidR="009E7FA2" w:rsidRPr="009E7FA2" w:rsidRDefault="008444E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E7FA2" w:rsidRPr="009E7FA2" w:rsidTr="00EC45C0">
        <w:tc>
          <w:tcPr>
            <w:tcW w:w="6158" w:type="dxa"/>
          </w:tcPr>
          <w:p w:rsidR="009E7FA2" w:rsidRPr="009E7FA2" w:rsidRDefault="009E7FA2" w:rsidP="00EC45C0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Количество заявок на подключение (технологическое присоединение) к системе теплоснабжения, по которым принято решение об отказе в подключении (технологическом присоединении) (с указанием причин) в течение квартала</w:t>
            </w:r>
          </w:p>
        </w:tc>
        <w:tc>
          <w:tcPr>
            <w:tcW w:w="2906" w:type="dxa"/>
          </w:tcPr>
          <w:p w:rsidR="009E7FA2" w:rsidRPr="009E7FA2" w:rsidRDefault="008444E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E7FA2" w:rsidRPr="009E7FA2" w:rsidTr="00EC45C0">
        <w:tc>
          <w:tcPr>
            <w:tcW w:w="6158" w:type="dxa"/>
          </w:tcPr>
          <w:p w:rsidR="009E7FA2" w:rsidRPr="009E7FA2" w:rsidRDefault="009E7FA2" w:rsidP="00EC45C0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Резерв мощности системы теплоснабжения в течение квартала</w:t>
            </w:r>
          </w:p>
        </w:tc>
        <w:tc>
          <w:tcPr>
            <w:tcW w:w="2906" w:type="dxa"/>
          </w:tcPr>
          <w:p w:rsidR="009E7FA2" w:rsidRPr="009E7FA2" w:rsidRDefault="008444E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3,96 Гкал/час</w:t>
            </w:r>
          </w:p>
        </w:tc>
      </w:tr>
    </w:tbl>
    <w:p w:rsidR="009E7FA2" w:rsidRPr="009E7FA2" w:rsidRDefault="009E7FA2">
      <w:pPr>
        <w:pStyle w:val="ConsPlusNormal"/>
        <w:jc w:val="both"/>
        <w:rPr>
          <w:rFonts w:ascii="Times New Roman" w:hAnsi="Times New Roman" w:cs="Times New Roman"/>
        </w:rPr>
      </w:pPr>
    </w:p>
    <w:p w:rsidR="009E7FA2" w:rsidRPr="009E7FA2" w:rsidRDefault="009E7FA2">
      <w:pPr>
        <w:pStyle w:val="ConsPlusNormal"/>
        <w:jc w:val="both"/>
        <w:rPr>
          <w:rFonts w:ascii="Times New Roman" w:hAnsi="Times New Roman" w:cs="Times New Roman"/>
        </w:rPr>
      </w:pPr>
    </w:p>
    <w:p w:rsidR="009E7FA2" w:rsidRPr="009E7FA2" w:rsidRDefault="009E7FA2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t>Форма 12. Информация об условиях,</w:t>
      </w:r>
    </w:p>
    <w:p w:rsidR="009E7FA2" w:rsidRPr="009E7FA2" w:rsidRDefault="009E7FA2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9E7FA2">
        <w:rPr>
          <w:rFonts w:ascii="Times New Roman" w:hAnsi="Times New Roman" w:cs="Times New Roman"/>
        </w:rPr>
        <w:t>на</w:t>
      </w:r>
      <w:proofErr w:type="gramEnd"/>
      <w:r w:rsidRPr="009E7FA2">
        <w:rPr>
          <w:rFonts w:ascii="Times New Roman" w:hAnsi="Times New Roman" w:cs="Times New Roman"/>
        </w:rPr>
        <w:t xml:space="preserve"> которых осуществляется поставка регулируемых товаров</w:t>
      </w:r>
    </w:p>
    <w:p w:rsidR="009E7FA2" w:rsidRPr="009E7FA2" w:rsidRDefault="009E7FA2">
      <w:pPr>
        <w:pStyle w:val="ConsPlusNormal"/>
        <w:jc w:val="center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t>и (или) оказание регулируемых услуг</w:t>
      </w:r>
    </w:p>
    <w:p w:rsidR="009E7FA2" w:rsidRPr="009E7FA2" w:rsidRDefault="009E7FA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58"/>
        <w:gridCol w:w="2906"/>
      </w:tblGrid>
      <w:tr w:rsidR="009E7FA2" w:rsidRPr="009E7FA2" w:rsidTr="00EC45C0">
        <w:tc>
          <w:tcPr>
            <w:tcW w:w="6158" w:type="dxa"/>
            <w:tcBorders>
              <w:top w:val="single" w:sz="4" w:space="0" w:color="auto"/>
              <w:bottom w:val="single" w:sz="4" w:space="0" w:color="auto"/>
            </w:tcBorders>
          </w:tcPr>
          <w:p w:rsidR="009E7FA2" w:rsidRPr="009E7FA2" w:rsidRDefault="009E7FA2" w:rsidP="00EC45C0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9E7FA2">
              <w:rPr>
                <w:rFonts w:ascii="Times New Roman" w:hAnsi="Times New Roman" w:cs="Times New Roman"/>
              </w:rPr>
              <w:t xml:space="preserve">Информация об условиях, на которых осуществляется поставка товаров (оказание услуг), содержит сведения об условиях публичных договоров поставок регулируемых товаров (оказания регулируемых услуг), а также сведения о договорах, заключенных в соответствии с </w:t>
            </w:r>
            <w:hyperlink r:id="rId6" w:history="1">
              <w:r w:rsidRPr="009E7FA2">
                <w:rPr>
                  <w:rFonts w:ascii="Times New Roman" w:hAnsi="Times New Roman" w:cs="Times New Roman"/>
                  <w:color w:val="0000FF"/>
                </w:rPr>
                <w:t>частями 2.1</w:t>
              </w:r>
            </w:hyperlink>
            <w:r w:rsidRPr="009E7FA2">
              <w:rPr>
                <w:rFonts w:ascii="Times New Roman" w:hAnsi="Times New Roman" w:cs="Times New Roman"/>
              </w:rPr>
              <w:t xml:space="preserve"> и </w:t>
            </w:r>
            <w:hyperlink r:id="rId7" w:history="1">
              <w:r w:rsidRPr="009E7FA2">
                <w:rPr>
                  <w:rFonts w:ascii="Times New Roman" w:hAnsi="Times New Roman" w:cs="Times New Roman"/>
                  <w:color w:val="0000FF"/>
                </w:rPr>
                <w:t>2.2</w:t>
              </w:r>
            </w:hyperlink>
            <w:r w:rsidRPr="009E7FA2">
              <w:rPr>
                <w:rFonts w:ascii="Times New Roman" w:hAnsi="Times New Roman" w:cs="Times New Roman"/>
              </w:rPr>
              <w:t xml:space="preserve"> статьи 8 Федерального закона "О теплоснабжении" (Собрание законодательства Российской Федерации Собрание законодательства Российской Федерации, 2010, N 31, ст. 4159;</w:t>
            </w:r>
            <w:proofErr w:type="gramEnd"/>
            <w:r w:rsidRPr="009E7FA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E7FA2">
              <w:rPr>
                <w:rFonts w:ascii="Times New Roman" w:hAnsi="Times New Roman" w:cs="Times New Roman"/>
              </w:rPr>
              <w:t>2011, N 23, ст. 3263; N 50, ст. 7359; 2012, N 53, ст. 7616, 7643; 2013, N 19, ст. 2330; 2014, N 30, ст. 4218; N 42, ст. 5615; N 49 (часть VI), ст. 6913)</w:t>
            </w:r>
            <w:proofErr w:type="gramEnd"/>
          </w:p>
        </w:tc>
        <w:tc>
          <w:tcPr>
            <w:tcW w:w="2906" w:type="dxa"/>
            <w:tcBorders>
              <w:top w:val="single" w:sz="4" w:space="0" w:color="auto"/>
              <w:bottom w:val="single" w:sz="4" w:space="0" w:color="auto"/>
            </w:tcBorders>
          </w:tcPr>
          <w:p w:rsidR="009E7FA2" w:rsidRPr="009E7FA2" w:rsidRDefault="008444E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9E7FA2" w:rsidRPr="009E7FA2" w:rsidRDefault="009E7FA2">
      <w:pPr>
        <w:pStyle w:val="ConsPlusNormal"/>
        <w:jc w:val="both"/>
        <w:rPr>
          <w:rFonts w:ascii="Times New Roman" w:hAnsi="Times New Roman" w:cs="Times New Roman"/>
        </w:rPr>
      </w:pPr>
    </w:p>
    <w:p w:rsidR="009E7FA2" w:rsidRPr="009E7FA2" w:rsidRDefault="009E7FA2">
      <w:pPr>
        <w:pStyle w:val="ConsPlusNormal"/>
        <w:jc w:val="both"/>
        <w:rPr>
          <w:rFonts w:ascii="Times New Roman" w:hAnsi="Times New Roman" w:cs="Times New Roman"/>
        </w:rPr>
      </w:pPr>
    </w:p>
    <w:p w:rsidR="009E7FA2" w:rsidRPr="009E7FA2" w:rsidRDefault="009E7FA2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t>Форма 14. Информация о способах приобретения,</w:t>
      </w:r>
    </w:p>
    <w:p w:rsidR="009E7FA2" w:rsidRPr="009E7FA2" w:rsidRDefault="009E7FA2">
      <w:pPr>
        <w:pStyle w:val="ConsPlusNormal"/>
        <w:jc w:val="center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t>стоимости и объемах товаров, необходимых для производства</w:t>
      </w:r>
    </w:p>
    <w:p w:rsidR="009E7FA2" w:rsidRPr="009E7FA2" w:rsidRDefault="009E7FA2">
      <w:pPr>
        <w:pStyle w:val="ConsPlusNormal"/>
        <w:jc w:val="center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t>регулируемых товаров и (или) оказания регулируемых услуг</w:t>
      </w:r>
    </w:p>
    <w:p w:rsidR="009E7FA2" w:rsidRPr="009E7FA2" w:rsidRDefault="009E7FA2">
      <w:pPr>
        <w:pStyle w:val="ConsPlusNormal"/>
        <w:jc w:val="center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t>регулируемой организацией</w:t>
      </w:r>
    </w:p>
    <w:p w:rsidR="009E7FA2" w:rsidRPr="009E7FA2" w:rsidRDefault="009E7FA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58"/>
        <w:gridCol w:w="2906"/>
      </w:tblGrid>
      <w:tr w:rsidR="009E7FA2" w:rsidRPr="009E7FA2" w:rsidTr="00EC45C0">
        <w:tc>
          <w:tcPr>
            <w:tcW w:w="6158" w:type="dxa"/>
          </w:tcPr>
          <w:p w:rsidR="009E7FA2" w:rsidRPr="009E7FA2" w:rsidRDefault="009E7FA2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Сведения о правовых актах, регламентирующих правила закупки (положение о закупках) в регулируемой организации</w:t>
            </w:r>
          </w:p>
        </w:tc>
        <w:tc>
          <w:tcPr>
            <w:tcW w:w="2906" w:type="dxa"/>
          </w:tcPr>
          <w:p w:rsidR="009E7FA2" w:rsidRPr="009E7FA2" w:rsidRDefault="008444EB">
            <w:pPr>
              <w:pStyle w:val="ConsPlusNormal"/>
              <w:rPr>
                <w:rFonts w:ascii="Times New Roman" w:hAnsi="Times New Roman" w:cs="Times New Roman"/>
              </w:rPr>
            </w:pPr>
            <w:r w:rsidRPr="008444EB">
              <w:rPr>
                <w:rFonts w:ascii="Times New Roman" w:hAnsi="Times New Roman" w:cs="Times New Roman"/>
              </w:rPr>
              <w:t>Федеральный закон № 223-ФЗ от 18.04.2011г., Положение о закупках товаров, работ, услуг КГИК</w:t>
            </w:r>
          </w:p>
        </w:tc>
      </w:tr>
      <w:tr w:rsidR="008444EB" w:rsidRPr="009E7FA2" w:rsidTr="00EC45C0">
        <w:tc>
          <w:tcPr>
            <w:tcW w:w="6158" w:type="dxa"/>
          </w:tcPr>
          <w:p w:rsidR="008444EB" w:rsidRPr="009E7FA2" w:rsidRDefault="008444EB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Место размещения положения о закупках регулируемой организации</w:t>
            </w:r>
          </w:p>
        </w:tc>
        <w:tc>
          <w:tcPr>
            <w:tcW w:w="2906" w:type="dxa"/>
          </w:tcPr>
          <w:p w:rsidR="008444EB" w:rsidRPr="008A2160" w:rsidRDefault="008444EB" w:rsidP="0080356D">
            <w:pPr>
              <w:pStyle w:val="ConsPlusNormal"/>
              <w:rPr>
                <w:rFonts w:ascii="Times New Roman" w:hAnsi="Times New Roman" w:cs="Times New Roman"/>
              </w:rPr>
            </w:pPr>
            <w:r w:rsidRPr="00EB4037">
              <w:rPr>
                <w:rFonts w:ascii="Times New Roman" w:hAnsi="Times New Roman" w:cs="Times New Roman"/>
              </w:rPr>
              <w:t>http://kguki.com/content/cms/files/44005.pdf</w:t>
            </w:r>
          </w:p>
        </w:tc>
      </w:tr>
      <w:tr w:rsidR="008444EB" w:rsidRPr="009E7FA2" w:rsidTr="00EC45C0">
        <w:tc>
          <w:tcPr>
            <w:tcW w:w="6158" w:type="dxa"/>
          </w:tcPr>
          <w:p w:rsidR="008444EB" w:rsidRPr="009E7FA2" w:rsidRDefault="008444EB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Планирование конкурсных процедур и результаты их проведения</w:t>
            </w:r>
          </w:p>
        </w:tc>
        <w:tc>
          <w:tcPr>
            <w:tcW w:w="2906" w:type="dxa"/>
          </w:tcPr>
          <w:p w:rsidR="008444EB" w:rsidRPr="008A2160" w:rsidRDefault="008444EB" w:rsidP="0080356D">
            <w:pPr>
              <w:pStyle w:val="ConsPlusNormal"/>
              <w:rPr>
                <w:rFonts w:ascii="Times New Roman" w:hAnsi="Times New Roman" w:cs="Times New Roman"/>
              </w:rPr>
            </w:pPr>
            <w:r w:rsidRPr="00EB4037">
              <w:rPr>
                <w:rFonts w:ascii="Times New Roman" w:hAnsi="Times New Roman" w:cs="Times New Roman"/>
              </w:rPr>
              <w:t>http://www.zakupki.gov.ru</w:t>
            </w:r>
          </w:p>
        </w:tc>
      </w:tr>
    </w:tbl>
    <w:p w:rsidR="009E7FA2" w:rsidRPr="009E7FA2" w:rsidRDefault="009E7FA2">
      <w:pPr>
        <w:pStyle w:val="ConsPlusNormal"/>
        <w:jc w:val="both"/>
        <w:rPr>
          <w:rFonts w:ascii="Times New Roman" w:hAnsi="Times New Roman" w:cs="Times New Roman"/>
        </w:rPr>
      </w:pPr>
    </w:p>
    <w:p w:rsidR="009E7FA2" w:rsidRPr="009E7FA2" w:rsidRDefault="009E7FA2">
      <w:pPr>
        <w:pStyle w:val="ConsPlusNormal"/>
        <w:jc w:val="both"/>
        <w:rPr>
          <w:rFonts w:ascii="Times New Roman" w:hAnsi="Times New Roman" w:cs="Times New Roman"/>
        </w:rPr>
      </w:pPr>
    </w:p>
    <w:sectPr w:rsidR="009E7FA2" w:rsidRPr="009E7FA2" w:rsidSect="00EC45C0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E7FA2"/>
    <w:rsid w:val="000052BC"/>
    <w:rsid w:val="000928A0"/>
    <w:rsid w:val="00166380"/>
    <w:rsid w:val="00427A78"/>
    <w:rsid w:val="00441E52"/>
    <w:rsid w:val="00497FAF"/>
    <w:rsid w:val="00521781"/>
    <w:rsid w:val="00832C57"/>
    <w:rsid w:val="008444EB"/>
    <w:rsid w:val="009E7FA2"/>
    <w:rsid w:val="00A448D4"/>
    <w:rsid w:val="00A568A6"/>
    <w:rsid w:val="00B0191B"/>
    <w:rsid w:val="00B41562"/>
    <w:rsid w:val="00B84C97"/>
    <w:rsid w:val="00CB546E"/>
    <w:rsid w:val="00D6001E"/>
    <w:rsid w:val="00DD3139"/>
    <w:rsid w:val="00EC45C0"/>
    <w:rsid w:val="00F91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7F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E7F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E7F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BD3538C38C5797EE9B0F6713B5FDBBBA9E4123EA057CE13AE019DE903F1CBF6218FCB7A66KFD5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BD3538C38C5797EE9B0F6713B5FDBBBA9E4123EA057CE13AE019DE903F1CBF6218FCB7A66KFD1M" TargetMode="External"/><Relationship Id="rId5" Type="http://schemas.openxmlformats.org/officeDocument/2006/relationships/hyperlink" Target="consultantplus://offline/ref=8BD3538C38C5797EE9B0F6713B5FDBBBA9E7113EAF5ECE13AE019DE903F1CBF6218FCB7A63F1AD0DKEDAM" TargetMode="External"/><Relationship Id="rId4" Type="http://schemas.openxmlformats.org/officeDocument/2006/relationships/hyperlink" Target="consultantplus://offline/ref=8BD3538C38C5797EE9B0F6713B5FDBBBA9E7113EAF5ECE13AE019DE903F1CBF6218FCB7A63F1AD0BKEDF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2018-09-06T08:15:00Z</dcterms:created>
  <dcterms:modified xsi:type="dcterms:W3CDTF">2018-09-06T08:15:00Z</dcterms:modified>
</cp:coreProperties>
</file>