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F" w:rsidRPr="005B19B1" w:rsidRDefault="00613589" w:rsidP="00913A8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-441960</wp:posOffset>
            </wp:positionV>
            <wp:extent cx="7312025" cy="10135870"/>
            <wp:effectExtent l="19050" t="0" r="3175" b="0"/>
            <wp:wrapTight wrapText="bothSides">
              <wp:wrapPolygon edited="0">
                <wp:start x="-56" y="0"/>
                <wp:lineTo x="-56" y="21557"/>
                <wp:lineTo x="21609" y="21557"/>
                <wp:lineTo x="21609" y="0"/>
                <wp:lineTo x="-56" y="0"/>
              </wp:wrapPolygon>
            </wp:wrapTight>
            <wp:docPr id="1" name="Рисунок 1" descr="F:\CCF03112017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025" cy="1013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B19B1">
        <w:rPr>
          <w:rFonts w:ascii="Times New Roman" w:hAnsi="Times New Roman"/>
          <w:b/>
          <w:bCs/>
          <w:iCs/>
          <w:sz w:val="24"/>
          <w:szCs w:val="24"/>
        </w:rPr>
        <w:lastRenderedPageBreak/>
        <w:t>1. ЦЕЛИ И ЗАДАЧИ ОСВОЕНИЯ ДИСЦИПЛИНЫ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91CA9">
        <w:rPr>
          <w:rFonts w:ascii="Times New Roman" w:hAnsi="Times New Roman" w:cs="Times New Roman"/>
          <w:b/>
          <w:sz w:val="24"/>
        </w:rPr>
        <w:t>Цели: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углубление интереса к изучению социально-экономических и политико-правовых дисциплин;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применение полученных знаний и умений в практической деятельности в различных сферах общественной жизни.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91CA9">
        <w:rPr>
          <w:rFonts w:ascii="Times New Roman" w:hAnsi="Times New Roman" w:cs="Times New Roman"/>
          <w:b/>
          <w:sz w:val="24"/>
        </w:rPr>
        <w:t xml:space="preserve">Задачи: 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сравнивать социальные объекты, суждения об обществе и человеке, выявлять их общие черты и различия;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оценивать поведение людей с точки зрения социальных норм, экономической рациональности;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proofErr w:type="gramStart"/>
      <w:r w:rsidRPr="00291CA9">
        <w:rPr>
          <w:rFonts w:ascii="Times New Roman" w:hAnsi="Times New Roman" w:cs="Times New Roman"/>
          <w:sz w:val="24"/>
        </w:rPr>
        <w:t>- осуществлять поиск социальной информации по заданной теме в различных источниках (материалах средств массовой информации, учебных текстах и других адаптированных источниках), различать в социальной информации факты и мнения;</w:t>
      </w:r>
      <w:proofErr w:type="gramEnd"/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самостоятельно составлять простейшие виды правовых документов (заявления, доверенности);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iCs/>
          <w:sz w:val="24"/>
        </w:rPr>
        <w:t>-</w:t>
      </w:r>
      <w:r w:rsidRPr="00291CA9">
        <w:rPr>
          <w:rFonts w:ascii="Times New Roman" w:hAnsi="Times New Roman" w:cs="Times New Roman"/>
          <w:i/>
          <w:iCs/>
          <w:sz w:val="24"/>
        </w:rPr>
        <w:t xml:space="preserve"> </w:t>
      </w:r>
      <w:r w:rsidRPr="00291CA9">
        <w:rPr>
          <w:rFonts w:ascii="Times New Roman" w:hAnsi="Times New Roman" w:cs="Times New Roman"/>
          <w:iCs/>
          <w:sz w:val="24"/>
        </w:rPr>
        <w:t>использовать приобретённые знания и умения</w:t>
      </w:r>
      <w:r w:rsidRPr="00291CA9">
        <w:rPr>
          <w:rFonts w:ascii="Times New Roman" w:hAnsi="Times New Roman" w:cs="Times New Roman"/>
          <w:sz w:val="24"/>
        </w:rPr>
        <w:t> 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2. МЕСТО ДИСЦИПЛИНЫ В СТРУКТУРЕ ОПОП </w:t>
      </w:r>
      <w:r w:rsidR="0090634F" w:rsidRPr="00302D7F">
        <w:rPr>
          <w:rFonts w:ascii="Times New Roman" w:hAnsi="Times New Roman"/>
          <w:b/>
          <w:bCs/>
          <w:iCs/>
          <w:sz w:val="24"/>
          <w:szCs w:val="24"/>
        </w:rPr>
        <w:t>СП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>О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291CA9">
        <w:rPr>
          <w:rFonts w:ascii="Times New Roman" w:hAnsi="Times New Roman" w:cs="Times New Roman"/>
          <w:sz w:val="24"/>
        </w:rPr>
        <w:t>исциплина входит в общеобразовательный учебный цикл, реализующий федеральный государственный образовательный стандарт основного общего образования.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3. ТРЕБОВАНИЯ К РЕЗУЛЬТАТАМ ОСВОЕНИЯ СОДЕРЖАНИЯ ДИСЦИПЛИНЫ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В результате освоения учебной дисциплины, артист-инструменталист, преподаватель должен обладать общими и профессиональными компетенциями, включающими в себя способность:</w:t>
      </w:r>
    </w:p>
    <w:p w:rsidR="00913A8F" w:rsidRPr="005B19B1" w:rsidRDefault="00913A8F" w:rsidP="00291C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а) </w:t>
      </w:r>
      <w:r w:rsidR="00301E09" w:rsidRPr="00302D7F">
        <w:rPr>
          <w:rFonts w:ascii="Times New Roman" w:hAnsi="Times New Roman"/>
          <w:b/>
          <w:bCs/>
          <w:iCs/>
          <w:sz w:val="24"/>
          <w:szCs w:val="24"/>
        </w:rPr>
        <w:t>общих компетенций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(ОК)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ОК 3. Решать проблемы, оценивать риски и принимать решения в нестандартных ситуациях.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ОК 6. Работать в коллективе, эффективно общаться с коллегами, руководством.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 xml:space="preserve">ОК 11. Использовать в профессиональной деятельности личностные, </w:t>
      </w:r>
      <w:proofErr w:type="spellStart"/>
      <w:r w:rsidRPr="00291CA9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291CA9">
        <w:rPr>
          <w:rFonts w:ascii="Times New Roman" w:hAnsi="Times New Roman" w:cs="Times New Roman"/>
          <w:sz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ОК 12. 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13A8F" w:rsidRPr="00302D7F" w:rsidRDefault="00301E09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>) профессиональных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компетенций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(ПК)</w:t>
      </w:r>
      <w:r w:rsidR="00291CA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ПК 1.3. Осваивать сольный, ансамблевый, оркестровый исполнительский репертуар в соответствии с программными требованиями.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291CA9">
        <w:rPr>
          <w:rFonts w:ascii="Times New Roman" w:hAnsi="Times New Roman" w:cs="Times New Roman"/>
          <w:sz w:val="24"/>
        </w:rPr>
        <w:t>интерпретаторских</w:t>
      </w:r>
      <w:proofErr w:type="spellEnd"/>
      <w:r w:rsidRPr="00291CA9">
        <w:rPr>
          <w:rFonts w:ascii="Times New Roman" w:hAnsi="Times New Roman" w:cs="Times New Roman"/>
          <w:sz w:val="24"/>
        </w:rPr>
        <w:t xml:space="preserve"> решений.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ПК 2.8. Владеть культурой устной и письменной речи, профессиональной терминологией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B19B1">
        <w:rPr>
          <w:rFonts w:ascii="Times New Roman" w:hAnsi="Times New Roman"/>
          <w:bCs/>
          <w:iCs/>
          <w:sz w:val="24"/>
          <w:szCs w:val="24"/>
        </w:rPr>
        <w:t>В результате освоения дисциплины обучающиеся должны: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 xml:space="preserve">В результате освоения учебной дисциплины у </w:t>
      </w:r>
      <w:proofErr w:type="gramStart"/>
      <w:r w:rsidRPr="00291CA9">
        <w:rPr>
          <w:rFonts w:ascii="Times New Roman" w:hAnsi="Times New Roman" w:cs="Times New Roman"/>
          <w:sz w:val="24"/>
        </w:rPr>
        <w:t>обучающихся</w:t>
      </w:r>
      <w:proofErr w:type="gramEnd"/>
      <w:r w:rsidRPr="00291CA9">
        <w:rPr>
          <w:rFonts w:ascii="Times New Roman" w:hAnsi="Times New Roman" w:cs="Times New Roman"/>
          <w:sz w:val="24"/>
        </w:rPr>
        <w:t>: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 xml:space="preserve">- сформирована  мировоззренческая, ценностно-смысловая сфера, личностные основы российской гражданской идентичности, социальная ответственность, правовое самосознание, </w:t>
      </w:r>
      <w:proofErr w:type="spellStart"/>
      <w:r w:rsidRPr="00291CA9">
        <w:rPr>
          <w:rFonts w:ascii="Times New Roman" w:hAnsi="Times New Roman" w:cs="Times New Roman"/>
          <w:sz w:val="24"/>
        </w:rPr>
        <w:t>поликультурность</w:t>
      </w:r>
      <w:proofErr w:type="spellEnd"/>
      <w:r w:rsidRPr="00291CA9">
        <w:rPr>
          <w:rFonts w:ascii="Times New Roman" w:hAnsi="Times New Roman" w:cs="Times New Roman"/>
          <w:sz w:val="24"/>
        </w:rPr>
        <w:t xml:space="preserve">, толерантность, приверженность ценностям, закрепленным в </w:t>
      </w:r>
      <w:hyperlink r:id="rId6" w:history="1">
        <w:r w:rsidRPr="00291CA9">
          <w:rPr>
            <w:rFonts w:ascii="Times New Roman" w:hAnsi="Times New Roman" w:cs="Times New Roman"/>
            <w:sz w:val="24"/>
          </w:rPr>
          <w:t>Конституции</w:t>
        </w:r>
      </w:hyperlink>
      <w:r w:rsidRPr="00291CA9">
        <w:rPr>
          <w:rFonts w:ascii="Times New Roman" w:hAnsi="Times New Roman" w:cs="Times New Roman"/>
          <w:sz w:val="24"/>
        </w:rPr>
        <w:t xml:space="preserve"> Российской Федерации;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Освоено 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Сформировано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Происходит осознание своей роли в целостном, многообразном и быстро изменяющемся глобальном мире;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приобретены теоретические знания и опыт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b/>
          <w:bCs/>
          <w:sz w:val="24"/>
        </w:rPr>
      </w:pP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В результате освоения учебной дисциплины обучающийся должен</w:t>
      </w:r>
      <w:r w:rsidRPr="00291CA9">
        <w:rPr>
          <w:rFonts w:ascii="Times New Roman" w:hAnsi="Times New Roman" w:cs="Times New Roman"/>
          <w:b/>
          <w:sz w:val="24"/>
        </w:rPr>
        <w:t xml:space="preserve"> уметь:</w:t>
      </w:r>
      <w:r w:rsidRPr="00291CA9">
        <w:rPr>
          <w:rFonts w:ascii="Times New Roman" w:hAnsi="Times New Roman" w:cs="Times New Roman"/>
          <w:sz w:val="24"/>
        </w:rPr>
        <w:t xml:space="preserve"> 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сравнивать социальные объекты, суждения об обществе и человеке, выявлять их общие черты и различия;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lastRenderedPageBreak/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оценивать поведение людей с точки зрения социальных норм, экономической рациональности;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91CA9">
        <w:rPr>
          <w:rFonts w:ascii="Times New Roman" w:hAnsi="Times New Roman" w:cs="Times New Roman"/>
          <w:sz w:val="24"/>
        </w:rPr>
        <w:t>- осуществлять поиск социальной информации по заданной теме в различных источниках (материалах средств массовой информации, учебных текстах и других адаптированных источниках), различать в социальной информации факты и мнения;</w:t>
      </w:r>
      <w:proofErr w:type="gramEnd"/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самостоятельно составлять простейшие виды правовых документов (заявления, доверенности);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</w:t>
      </w:r>
      <w:r w:rsidRPr="00291CA9">
        <w:rPr>
          <w:rFonts w:ascii="Times New Roman" w:hAnsi="Times New Roman" w:cs="Times New Roman"/>
          <w:i/>
          <w:sz w:val="24"/>
        </w:rPr>
        <w:t xml:space="preserve"> </w:t>
      </w:r>
      <w:r w:rsidRPr="00291CA9">
        <w:rPr>
          <w:rFonts w:ascii="Times New Roman" w:hAnsi="Times New Roman" w:cs="Times New Roman"/>
          <w:sz w:val="24"/>
        </w:rPr>
        <w:t>использовать приобретённые знания и умения 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291CA9" w:rsidRPr="00291CA9" w:rsidRDefault="00291CA9" w:rsidP="00291CA9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 xml:space="preserve">Должен </w:t>
      </w:r>
      <w:r w:rsidRPr="00291CA9">
        <w:rPr>
          <w:rFonts w:ascii="Times New Roman" w:hAnsi="Times New Roman" w:cs="Times New Roman"/>
          <w:b/>
          <w:sz w:val="24"/>
        </w:rPr>
        <w:t>знать: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социальные свойства человека, его взаимодействие с другими людьми;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сущность общества как формы совместной деятельности людей;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характерные черты и признаки основных сфер жизни общества;</w:t>
      </w:r>
    </w:p>
    <w:p w:rsidR="00291CA9" w:rsidRPr="00291CA9" w:rsidRDefault="00291CA9" w:rsidP="00291CA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1CA9">
        <w:rPr>
          <w:rFonts w:ascii="Times New Roman" w:hAnsi="Times New Roman" w:cs="Times New Roman"/>
          <w:sz w:val="24"/>
        </w:rPr>
        <w:t>- содержание и значение социальных норм, регулирующих общественные отношения.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CF329C" w:rsidRDefault="00913A8F" w:rsidP="00913A8F">
      <w:pPr>
        <w:pStyle w:val="a5"/>
        <w:numPr>
          <w:ilvl w:val="0"/>
          <w:numId w:val="2"/>
        </w:numPr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</w:t>
      </w:r>
      <w:r w:rsidR="007303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F329C">
        <w:rPr>
          <w:rFonts w:ascii="Times New Roman" w:hAnsi="Times New Roman"/>
          <w:b/>
          <w:sz w:val="24"/>
          <w:szCs w:val="24"/>
        </w:rPr>
        <w:t>ДИСЦИПЛИНЫ</w:t>
      </w:r>
    </w:p>
    <w:p w:rsidR="00291CA9" w:rsidRPr="00291CA9" w:rsidRDefault="00291CA9" w:rsidP="00291CA9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291CA9">
        <w:rPr>
          <w:rFonts w:ascii="Times New Roman" w:hAnsi="Times New Roman" w:cs="Times New Roman"/>
          <w:sz w:val="24"/>
        </w:rPr>
        <w:t>ак</w:t>
      </w:r>
      <w:r>
        <w:rPr>
          <w:rFonts w:ascii="Times New Roman" w:hAnsi="Times New Roman" w:cs="Times New Roman"/>
          <w:sz w:val="24"/>
        </w:rPr>
        <w:t>симальны</w:t>
      </w:r>
      <w:r w:rsidRPr="00291CA9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объем</w:t>
      </w:r>
      <w:r w:rsidRPr="00291CA9">
        <w:rPr>
          <w:rFonts w:ascii="Times New Roman" w:hAnsi="Times New Roman" w:cs="Times New Roman"/>
          <w:sz w:val="24"/>
        </w:rPr>
        <w:t xml:space="preserve"> учебной нагрузки </w:t>
      </w:r>
      <w:proofErr w:type="gramStart"/>
      <w:r w:rsidRPr="00291CA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291CA9">
        <w:rPr>
          <w:rFonts w:ascii="Times New Roman" w:hAnsi="Times New Roman" w:cs="Times New Roman"/>
          <w:sz w:val="24"/>
        </w:rPr>
        <w:t xml:space="preserve"> 45 часов, в том числе:</w:t>
      </w:r>
    </w:p>
    <w:p w:rsidR="00291CA9" w:rsidRPr="00291CA9" w:rsidRDefault="00291CA9" w:rsidP="00291CA9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91CA9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Pr="00291CA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291CA9">
        <w:rPr>
          <w:rFonts w:ascii="Times New Roman" w:hAnsi="Times New Roman" w:cs="Times New Roman"/>
          <w:sz w:val="24"/>
        </w:rPr>
        <w:t xml:space="preserve"> 37 часов;</w:t>
      </w:r>
    </w:p>
    <w:p w:rsidR="00291CA9" w:rsidRPr="00291CA9" w:rsidRDefault="00291CA9" w:rsidP="00291CA9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91CA9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Pr="00291CA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291CA9">
        <w:rPr>
          <w:rFonts w:ascii="Times New Roman" w:hAnsi="Times New Roman" w:cs="Times New Roman"/>
          <w:sz w:val="24"/>
        </w:rPr>
        <w:t xml:space="preserve"> 8 часов.</w:t>
      </w:r>
    </w:p>
    <w:p w:rsidR="00C54671" w:rsidRDefault="00913A8F" w:rsidP="00301E09">
      <w:pPr>
        <w:pStyle w:val="a5"/>
        <w:suppressLineNumbers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C54671">
        <w:rPr>
          <w:rFonts w:ascii="Times New Roman" w:hAnsi="Times New Roman"/>
          <w:sz w:val="24"/>
          <w:szCs w:val="24"/>
        </w:rPr>
        <w:t>исциплина реализуется в 9, 10  семестрах</w:t>
      </w:r>
      <w:r>
        <w:rPr>
          <w:rFonts w:ascii="Times New Roman" w:hAnsi="Times New Roman"/>
          <w:sz w:val="24"/>
          <w:szCs w:val="24"/>
        </w:rPr>
        <w:t>.</w:t>
      </w:r>
    </w:p>
    <w:p w:rsidR="00913A8F" w:rsidRDefault="00913A8F" w:rsidP="00301E09">
      <w:pPr>
        <w:pStyle w:val="a5"/>
        <w:suppressLineNumbers/>
        <w:ind w:firstLine="851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промежуточной аттестации - __________ (</w:t>
      </w:r>
      <w:r w:rsidRPr="00CF329C">
        <w:rPr>
          <w:rFonts w:ascii="Times New Roman" w:hAnsi="Times New Roman"/>
          <w:i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) в _________ семестре.</w:t>
      </w:r>
    </w:p>
    <w:sectPr w:rsidR="00913A8F" w:rsidSect="00552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6096"/>
    <w:multiLevelType w:val="multilevel"/>
    <w:tmpl w:val="DD8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9647E"/>
    <w:multiLevelType w:val="hybridMultilevel"/>
    <w:tmpl w:val="2C2AB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A8F"/>
    <w:rsid w:val="0006729D"/>
    <w:rsid w:val="00081067"/>
    <w:rsid w:val="000E7544"/>
    <w:rsid w:val="00165FAB"/>
    <w:rsid w:val="001F2756"/>
    <w:rsid w:val="00233D70"/>
    <w:rsid w:val="002416CE"/>
    <w:rsid w:val="00253815"/>
    <w:rsid w:val="002736E0"/>
    <w:rsid w:val="00286052"/>
    <w:rsid w:val="00291CA9"/>
    <w:rsid w:val="002F00BE"/>
    <w:rsid w:val="00301E09"/>
    <w:rsid w:val="00302D7F"/>
    <w:rsid w:val="0031480C"/>
    <w:rsid w:val="003563B1"/>
    <w:rsid w:val="003942DC"/>
    <w:rsid w:val="004640FC"/>
    <w:rsid w:val="004C4682"/>
    <w:rsid w:val="00506A2D"/>
    <w:rsid w:val="00564AF7"/>
    <w:rsid w:val="00582E87"/>
    <w:rsid w:val="00613589"/>
    <w:rsid w:val="00633EE5"/>
    <w:rsid w:val="007037A8"/>
    <w:rsid w:val="0073033B"/>
    <w:rsid w:val="00774511"/>
    <w:rsid w:val="00781488"/>
    <w:rsid w:val="008201A4"/>
    <w:rsid w:val="00871460"/>
    <w:rsid w:val="00873CD7"/>
    <w:rsid w:val="00896F6E"/>
    <w:rsid w:val="0090634F"/>
    <w:rsid w:val="00912774"/>
    <w:rsid w:val="00913A8F"/>
    <w:rsid w:val="00961DF7"/>
    <w:rsid w:val="0096212D"/>
    <w:rsid w:val="00A1784E"/>
    <w:rsid w:val="00A31904"/>
    <w:rsid w:val="00AA1E17"/>
    <w:rsid w:val="00BF53CE"/>
    <w:rsid w:val="00C507A7"/>
    <w:rsid w:val="00C54671"/>
    <w:rsid w:val="00CB341C"/>
    <w:rsid w:val="00CE0EDA"/>
    <w:rsid w:val="00D11418"/>
    <w:rsid w:val="00D36503"/>
    <w:rsid w:val="00D74DED"/>
    <w:rsid w:val="00DB22E6"/>
    <w:rsid w:val="00DB7C28"/>
    <w:rsid w:val="00E75A59"/>
    <w:rsid w:val="00EA1C66"/>
    <w:rsid w:val="00EC7FD6"/>
    <w:rsid w:val="00F0404A"/>
    <w:rsid w:val="00F540C1"/>
    <w:rsid w:val="00F6535C"/>
    <w:rsid w:val="00FA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91CA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1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5455B05BE37BC2436375C3C94E4B7C367B223ED25FBA023C1E66kEX7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komp-kadet</cp:lastModifiedBy>
  <cp:revision>7</cp:revision>
  <cp:lastPrinted>2017-01-10T07:16:00Z</cp:lastPrinted>
  <dcterms:created xsi:type="dcterms:W3CDTF">2017-10-20T04:46:00Z</dcterms:created>
  <dcterms:modified xsi:type="dcterms:W3CDTF">2017-11-03T06:43:00Z</dcterms:modified>
</cp:coreProperties>
</file>