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04" w:rsidRDefault="00F57BA9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bCs/>
          <w:sz w:val="28"/>
          <w:szCs w:val="28"/>
        </w:rPr>
        <w:t xml:space="preserve"> МЕЖДУНАРОДНЫЙ КОНКУРС</w:t>
      </w:r>
    </w:p>
    <w:p w:rsidR="00423904" w:rsidRDefault="00F57BA9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ИСПОЛНИТЕЛЕЙ НА НАРОДНЫХ ИНСТРУМЕНТАХ</w:t>
      </w:r>
    </w:p>
    <w:p w:rsidR="00423904" w:rsidRDefault="00F57BA9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«ЖЕМЧУЖИНА КУБАНИ»</w:t>
      </w:r>
    </w:p>
    <w:p w:rsidR="00423904" w:rsidRDefault="00F57BA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(БАЛАЛАЙКА, ДОМРА, ГИТАРА, </w:t>
      </w:r>
    </w:p>
    <w:p w:rsidR="00423904" w:rsidRDefault="00F57BA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БАЯН, АККОРДЕОН, НАЦИОНАЛЬНАЯ ГАРМОНИКА)</w:t>
      </w:r>
    </w:p>
    <w:p w:rsidR="00423904" w:rsidRDefault="00F57B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645920" cy="1161826"/>
                <wp:effectExtent l="0" t="0" r="0" b="0"/>
                <wp:docPr id="1" name="Рисунок 1" descr="D:\Dat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\Desktop\logo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648449" cy="11636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9.60pt;height:91.48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</w:p>
    <w:p w:rsidR="00423904" w:rsidRDefault="00F57BA9">
      <w:pPr>
        <w:spacing w:after="0" w:line="360" w:lineRule="auto"/>
        <w:ind w:left="2551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423904" w:rsidRDefault="00F57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Краснодарский государственный институт культуры и </w:t>
      </w:r>
      <w:r>
        <w:rPr>
          <w:rFonts w:ascii="Times New Roman" w:hAnsi="Times New Roman" w:cs="Times New Roman"/>
          <w:sz w:val="28"/>
          <w:szCs w:val="28"/>
        </w:rPr>
        <w:t xml:space="preserve">кафедра народных инструментов и оркестрового дирижирования приглашает Вас принять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Международном конкурсе «Жемчужина Кубани»</w:t>
      </w:r>
      <w:r>
        <w:rPr>
          <w:rFonts w:ascii="Times New Roman" w:hAnsi="Times New Roman" w:cs="Times New Roman"/>
          <w:sz w:val="28"/>
          <w:szCs w:val="28"/>
        </w:rPr>
        <w:t xml:space="preserve"> (балалайка, домра, гитара, баян, аккордеон, национальная гармоника), который пройдет с </w:t>
      </w:r>
      <w:r>
        <w:rPr>
          <w:rFonts w:ascii="Times New Roman" w:hAnsi="Times New Roman" w:cs="Times New Roman"/>
          <w:b/>
          <w:sz w:val="28"/>
          <w:szCs w:val="28"/>
        </w:rPr>
        <w:t>14 по 17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на баз</w:t>
      </w:r>
      <w:r>
        <w:rPr>
          <w:rFonts w:ascii="Times New Roman" w:hAnsi="Times New Roman" w:cs="Times New Roman"/>
          <w:sz w:val="28"/>
          <w:szCs w:val="28"/>
        </w:rPr>
        <w:t xml:space="preserve">е Краснодарского государственного института культуры </w:t>
      </w:r>
      <w:r>
        <w:rPr>
          <w:rFonts w:ascii="Times New Roman" w:eastAsia="Tinos" w:hAnsi="Times New Roman"/>
          <w:sz w:val="28"/>
          <w:szCs w:val="28"/>
        </w:rPr>
        <w:t>по адресу: г. Краснодар, ул. им. 40-летия Победы, 33.</w:t>
      </w:r>
    </w:p>
    <w:p w:rsidR="00423904" w:rsidRDefault="00F57BA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Программа конкурса включает в себя творческие встречи и мастер-классы; образовательные программы; прослушивания; круглые столы, посвященные интересую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щим и популярным вопросам в области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музыкально-инструментального искусства.</w:t>
      </w:r>
    </w:p>
    <w:p w:rsidR="00423904" w:rsidRDefault="00F57BA9">
      <w:pPr>
        <w:widowControl w:val="0"/>
        <w:spacing w:after="0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общественно-профессиональную значимость конкурса, его статус и уровень проведения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приглашаем Вас и ваш коллектив,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      принять участие в данном мероприятии. </w:t>
      </w:r>
      <w:r>
        <w:rPr>
          <w:rFonts w:ascii="Times New Roman" w:eastAsia="Tinos" w:hAnsi="Times New Roman" w:cs="Times New Roman"/>
          <w:sz w:val="28"/>
          <w:szCs w:val="28"/>
        </w:rPr>
        <w:t xml:space="preserve">Участникам необходимо </w:t>
      </w:r>
      <w:r>
        <w:rPr>
          <w:rFonts w:ascii="Times New Roman" w:eastAsia="Tinos" w:hAnsi="Times New Roman" w:cs="Times New Roman"/>
          <w:b/>
          <w:sz w:val="28"/>
          <w:szCs w:val="28"/>
        </w:rPr>
        <w:t>в срок                                с 26 января 2026 г. до 14 марта 2026 г.</w:t>
      </w:r>
      <w:r>
        <w:rPr>
          <w:rFonts w:ascii="Times New Roman" w:eastAsia="Tinos" w:hAnsi="Times New Roman" w:cs="Times New Roman"/>
          <w:sz w:val="28"/>
          <w:szCs w:val="28"/>
        </w:rPr>
        <w:t xml:space="preserve"> заполнить                                                   онлайн-заявку на участие в </w:t>
      </w:r>
      <w:r>
        <w:rPr>
          <w:rFonts w:ascii="Times New Roman" w:eastAsia="Tinos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>
        <w:rPr>
          <w:rFonts w:ascii="Times New Roman" w:eastAsia="Tinos" w:hAnsi="Times New Roman" w:cs="Times New Roman"/>
          <w:sz w:val="28"/>
          <w:szCs w:val="28"/>
        </w:rPr>
        <w:t xml:space="preserve"> по ссылке </w:t>
      </w:r>
      <w:hyperlink r:id="rId9" w:tooltip="https://docs.google.com/forms/d/e/1FAIpQLScUbNit42GF2kPr1nCk3pAp4G1qhAC3kkKJbFKcu_AS7vys4g/viewform?usp=publish-editor" w:history="1">
        <w:r>
          <w:rPr>
            <w:rStyle w:val="afa"/>
            <w:rFonts w:ascii="Times New Roman" w:eastAsia="Tinos" w:hAnsi="Times New Roman"/>
            <w:sz w:val="28"/>
            <w:szCs w:val="28"/>
          </w:rPr>
          <w:t>https://docs.google.com/forms/d/e/1FAIpQLScUbNit42GF2kPr1nCk3pAp4G1qhAC3kkKJbFKcu_AS7vys4g/viewform?usp=publish-editor</w:t>
        </w:r>
      </w:hyperlink>
    </w:p>
    <w:p w:rsidR="00423904" w:rsidRDefault="00F57BA9">
      <w:pPr>
        <w:widowControl w:val="0"/>
        <w:spacing w:after="0"/>
        <w:ind w:firstLine="708"/>
        <w:jc w:val="both"/>
        <w:rPr>
          <w:rFonts w:ascii="Times New Roman" w:eastAsia="Tinos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ar-SA"/>
        </w:rPr>
        <w:t>Безналичная оплата вступительного взноса должна быть произведена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не позднее 14 марта 2026 г.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Окончательный список участников и порядок выступления формируется после подтверждения оплаты организационного взноса.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Fonts w:ascii="Times New Roman" w:eastAsia="Tinos" w:hAnsi="Times New Roman"/>
          <w:b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В рамках конкурса будут проводиться курсы повышения квалификации «Современные образовательные технологии и методики обучения игре на народ</w:t>
      </w:r>
      <w:r>
        <w:rPr>
          <w:rFonts w:ascii="Times New Roman" w:eastAsia="Tinos" w:hAnsi="Times New Roman"/>
          <w:sz w:val="28"/>
          <w:szCs w:val="28"/>
        </w:rPr>
        <w:t xml:space="preserve">ных инструментах (по видам)». Форма обучения: очная с применением дистанционных образовательных технологий. По окончании курсов выдается удостоверение государственного образца. Стоимость курсов 6.000 рублей – 72 часа. 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lastRenderedPageBreak/>
        <w:t>В рамках курсов повышения квалификаци</w:t>
      </w:r>
      <w:r>
        <w:rPr>
          <w:rFonts w:ascii="Times New Roman" w:eastAsia="Tinos" w:hAnsi="Times New Roman"/>
          <w:sz w:val="28"/>
          <w:szCs w:val="28"/>
        </w:rPr>
        <w:t>и будут проводиться мастер-классы членов жюри, творческие встречи, концерты.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Style w:val="afa"/>
          <w:rFonts w:ascii="Times New Roman" w:eastAsia="Tinos" w:hAnsi="Times New Roman"/>
          <w:bCs/>
          <w:sz w:val="28"/>
          <w:szCs w:val="28"/>
        </w:rPr>
      </w:pPr>
      <w:r>
        <w:rPr>
          <w:rFonts w:ascii="Times New Roman" w:eastAsia="Tinos" w:hAnsi="Times New Roman"/>
          <w:bCs/>
          <w:sz w:val="28"/>
          <w:szCs w:val="28"/>
        </w:rPr>
        <w:t>Подать заявление и документы на обучение можно по адресу: </w:t>
      </w:r>
      <w:hyperlink r:id="rId10" w:tooltip="https://anketa.ckgik.ru/vnebudget/" w:history="1">
        <w:r>
          <w:rPr>
            <w:rStyle w:val="afa"/>
            <w:rFonts w:ascii="Times New Roman" w:eastAsia="Tinos" w:hAnsi="Times New Roman"/>
            <w:bCs/>
            <w:sz w:val="28"/>
            <w:szCs w:val="28"/>
          </w:rPr>
          <w:t>https://anketa.ckgik.ru/vnebud</w:t>
        </w:r>
        <w:r>
          <w:rPr>
            <w:rStyle w:val="afa"/>
            <w:rFonts w:ascii="Times New Roman" w:eastAsia="Tinos" w:hAnsi="Times New Roman"/>
            <w:bCs/>
            <w:sz w:val="28"/>
            <w:szCs w:val="28"/>
          </w:rPr>
          <w:t>get/</w:t>
        </w:r>
      </w:hyperlink>
    </w:p>
    <w:p w:rsidR="00423904" w:rsidRDefault="00F57BA9">
      <w:pPr>
        <w:spacing w:after="0"/>
        <w:ind w:firstLine="567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По всем возникающим </w:t>
      </w:r>
      <w:r>
        <w:rPr>
          <w:rFonts w:ascii="Times New Roman" w:eastAsia="Tinos" w:hAnsi="Times New Roman"/>
          <w:bCs/>
          <w:sz w:val="28"/>
          <w:szCs w:val="28"/>
        </w:rPr>
        <w:t>организационным вопросам</w:t>
      </w:r>
      <w:r>
        <w:rPr>
          <w:rFonts w:ascii="Times New Roman" w:eastAsia="Tinos" w:hAnsi="Times New Roman"/>
          <w:sz w:val="28"/>
          <w:szCs w:val="28"/>
        </w:rPr>
        <w:t> курсов повышения квалификации Вы можете обратиться по телефонам: 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b/>
          <w:bCs/>
          <w:sz w:val="28"/>
          <w:szCs w:val="28"/>
        </w:rPr>
        <w:t>8 (861) 268-18-75, 8-918-65-75-260</w:t>
      </w:r>
      <w:r>
        <w:rPr>
          <w:rFonts w:ascii="Times New Roman" w:eastAsia="Tinos" w:hAnsi="Times New Roman"/>
          <w:sz w:val="28"/>
          <w:szCs w:val="28"/>
        </w:rPr>
        <w:t xml:space="preserve"> или на e-mail:</w:t>
      </w:r>
      <w:r>
        <w:rPr>
          <w:rFonts w:ascii="Times New Roman" w:eastAsia="Tinos" w:hAnsi="Times New Roman"/>
          <w:b/>
          <w:bCs/>
          <w:sz w:val="28"/>
          <w:szCs w:val="28"/>
        </w:rPr>
        <w:t xml:space="preserve"> </w:t>
      </w:r>
      <w:hyperlink r:id="rId11" w:tooltip="mailto:ipk39@yandex.ru" w:history="1">
        <w:r>
          <w:rPr>
            <w:rStyle w:val="afa"/>
            <w:rFonts w:ascii="Times New Roman" w:eastAsia="Tinos" w:hAnsi="Times New Roman"/>
            <w:b/>
            <w:bCs/>
            <w:sz w:val="28"/>
            <w:szCs w:val="28"/>
          </w:rPr>
          <w:t>ipk39@yandex.ru</w:t>
        </w:r>
      </w:hyperlink>
      <w:r>
        <w:rPr>
          <w:rFonts w:ascii="Times New Roman" w:eastAsia="Tinos" w:hAnsi="Times New Roman"/>
          <w:sz w:val="28"/>
          <w:szCs w:val="28"/>
        </w:rPr>
        <w:t xml:space="preserve"> Ляшенко</w:t>
      </w:r>
      <w:r>
        <w:rPr>
          <w:rFonts w:ascii="Times New Roman" w:eastAsia="Tinos" w:hAnsi="Times New Roman"/>
          <w:sz w:val="28"/>
          <w:szCs w:val="28"/>
        </w:rPr>
        <w:t xml:space="preserve"> Надежда Людвиговна; 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bCs/>
          <w:sz w:val="28"/>
          <w:szCs w:val="28"/>
        </w:rPr>
        <w:t>по техническим вопросам</w:t>
      </w:r>
      <w:r>
        <w:rPr>
          <w:rFonts w:ascii="Times New Roman" w:eastAsia="Tinos" w:hAnsi="Times New Roman"/>
          <w:sz w:val="28"/>
          <w:szCs w:val="28"/>
        </w:rPr>
        <w:t xml:space="preserve"> – </w:t>
      </w:r>
      <w:r>
        <w:rPr>
          <w:rFonts w:ascii="Times New Roman" w:eastAsia="Tinos" w:hAnsi="Times New Roman"/>
          <w:b/>
          <w:bCs/>
          <w:sz w:val="28"/>
          <w:szCs w:val="28"/>
        </w:rPr>
        <w:t xml:space="preserve">8 (861) 292-80-72 </w:t>
      </w:r>
      <w:r>
        <w:rPr>
          <w:rFonts w:ascii="Times New Roman" w:eastAsia="Tinos" w:hAnsi="Times New Roman"/>
          <w:sz w:val="28"/>
          <w:szCs w:val="28"/>
        </w:rPr>
        <w:t>или на e-mail:</w:t>
      </w:r>
      <w:r>
        <w:rPr>
          <w:rFonts w:ascii="Times New Roman" w:eastAsia="Tinos" w:hAnsi="Times New Roman"/>
          <w:b/>
          <w:bCs/>
          <w:sz w:val="28"/>
          <w:szCs w:val="28"/>
        </w:rPr>
        <w:t xml:space="preserve"> </w:t>
      </w:r>
      <w:hyperlink r:id="rId12" w:tooltip="mailto:ipk@kursy-kgik.ru" w:history="1">
        <w:r>
          <w:rPr>
            <w:rStyle w:val="afa"/>
            <w:rFonts w:ascii="Times New Roman" w:eastAsia="Tinos" w:hAnsi="Times New Roman"/>
            <w:b/>
            <w:bCs/>
            <w:sz w:val="28"/>
            <w:szCs w:val="28"/>
          </w:rPr>
          <w:t>ipk@kursy-kgik.ru</w:t>
        </w:r>
      </w:hyperlink>
      <w:r>
        <w:rPr>
          <w:rFonts w:ascii="Times New Roman" w:eastAsia="Tinos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nos" w:hAnsi="Times New Roman"/>
          <w:sz w:val="28"/>
          <w:szCs w:val="28"/>
        </w:rPr>
        <w:t xml:space="preserve">Чехомов Максим Леонидович. </w:t>
      </w:r>
    </w:p>
    <w:p w:rsidR="00423904" w:rsidRDefault="00F57BA9">
      <w:pPr>
        <w:pStyle w:val="afb"/>
        <w:widowControl w:val="0"/>
        <w:spacing w:after="0"/>
        <w:ind w:left="0" w:firstLine="567"/>
        <w:jc w:val="both"/>
        <w:rPr>
          <w:rFonts w:ascii="Times New Roman" w:eastAsia="Tinos" w:hAnsi="Times New Roman"/>
          <w:sz w:val="28"/>
          <w:szCs w:val="28"/>
        </w:rPr>
      </w:pPr>
      <w:r>
        <w:rPr>
          <w:rFonts w:ascii="Times New Roman" w:eastAsia="Tinos" w:hAnsi="Times New Roman"/>
          <w:sz w:val="28"/>
          <w:szCs w:val="28"/>
        </w:rPr>
        <w:t>Время обработки сообщений: 8-00 до 17-00 по Московскому вр</w:t>
      </w:r>
      <w:r>
        <w:rPr>
          <w:rFonts w:ascii="Times New Roman" w:eastAsia="Tinos" w:hAnsi="Times New Roman"/>
          <w:sz w:val="28"/>
          <w:szCs w:val="28"/>
        </w:rPr>
        <w:t>емени (понедельник- пятница)</w:t>
      </w:r>
    </w:p>
    <w:p w:rsidR="00423904" w:rsidRDefault="00F57BA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КОНТАКТЫ</w:t>
      </w:r>
    </w:p>
    <w:p w:rsidR="00423904" w:rsidRDefault="0042390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350072, Краснодар, ул.40-летия Победы, 33. </w:t>
      </w: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Телефон/факс: 8(861)257-76-32 приёмная ректора КГИК</w:t>
      </w: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8(861) 252-60-79 Отдел художественно-творческой работы.</w:t>
      </w:r>
    </w:p>
    <w:p w:rsidR="00423904" w:rsidRDefault="004239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Координаторы по приему заявок Конкурса:</w:t>
      </w: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Баян, Аккордеон (классическое направление)</w:t>
      </w: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мобильный: 8-900-233-49-37 – Резниченко Марина Юрьевна </w:t>
      </w:r>
    </w:p>
    <w:p w:rsidR="00423904" w:rsidRDefault="0042390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Баян, Аккордеон (эстрадное направление), национальная гармоника</w:t>
      </w: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мобильный: 8-961-511-19-71 – Скуднев Дмитрий Александрович</w:t>
      </w:r>
    </w:p>
    <w:p w:rsidR="00423904" w:rsidRDefault="0042390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Балалайка, домра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ансамбли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1-я категория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(струнные щипковые инструменты)</w:t>
      </w: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мобильный: 8-952-879-86-88 – Кравчук Юрий Михайлович</w:t>
      </w:r>
    </w:p>
    <w:p w:rsidR="00423904" w:rsidRDefault="004239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Гитара, ансамбли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1-я категория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(гитара) </w:t>
      </w: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мобильный: 8-993-772-62-23 – Парфинович Андрей Владимирович</w:t>
      </w:r>
    </w:p>
    <w:p w:rsidR="00423904" w:rsidRDefault="004239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Ансамбли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1-я категория,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Ансамбли 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-я категория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эстрадно-джазовый ансамбль</w:t>
      </w:r>
    </w:p>
    <w:p w:rsidR="00423904" w:rsidRDefault="00F57B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мобильный: 8-952-815-12-59 – Перелевский Константин Анатольевич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13" w:tooltip="mailto:zhemchuzhinakubani@mail.ru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zhemchuzhinakubani@mail.ru</w:t>
        </w:r>
      </w:hyperlink>
    </w:p>
    <w:p w:rsidR="00423904" w:rsidRDefault="004239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Сайт: </w:t>
      </w:r>
      <w:hyperlink r:id="rId14" w:tooltip="http://kgik1966.ru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http://kgik1966.ru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(раздел Фестивали и конкурсы).</w:t>
      </w:r>
    </w:p>
    <w:p w:rsidR="00423904" w:rsidRDefault="004239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904" w:rsidRDefault="00F57BA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контакте: </w:t>
      </w:r>
      <w:hyperlink r:id="rId15" w:tooltip="https://vk.com/club223584977" w:history="1">
        <w:r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https://vk.com/club223584977</w:t>
        </w:r>
      </w:hyperlink>
    </w:p>
    <w:p w:rsidR="00423904" w:rsidRDefault="00423904">
      <w:pPr>
        <w:spacing w:after="0"/>
        <w:ind w:left="4247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3904" w:rsidRDefault="00F57BA9">
      <w:pPr>
        <w:spacing w:after="0"/>
        <w:ind w:left="4247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уважением, оргкомитет к</w:t>
      </w:r>
      <w:r>
        <w:rPr>
          <w:rFonts w:ascii="Times New Roman" w:hAnsi="Times New Roman" w:cs="Times New Roman"/>
          <w:b/>
          <w:sz w:val="28"/>
          <w:szCs w:val="28"/>
        </w:rPr>
        <w:t>онкурса!</w:t>
      </w:r>
    </w:p>
    <w:sectPr w:rsidR="00423904">
      <w:pgSz w:w="11906" w:h="16838"/>
      <w:pgMar w:top="1134" w:right="850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904" w:rsidRDefault="00F57BA9">
      <w:pPr>
        <w:spacing w:after="0" w:line="240" w:lineRule="auto"/>
      </w:pPr>
      <w:r>
        <w:separator/>
      </w:r>
    </w:p>
  </w:endnote>
  <w:endnote w:type="continuationSeparator" w:id="0">
    <w:p w:rsidR="00423904" w:rsidRDefault="00F5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n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904" w:rsidRDefault="00F57BA9">
      <w:pPr>
        <w:spacing w:after="0" w:line="240" w:lineRule="auto"/>
      </w:pPr>
      <w:r>
        <w:separator/>
      </w:r>
    </w:p>
  </w:footnote>
  <w:footnote w:type="continuationSeparator" w:id="0">
    <w:p w:rsidR="00423904" w:rsidRDefault="00F57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04"/>
    <w:rsid w:val="00423904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8DAB-BCA7-496B-AB9F-7575EEA5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zhemchuzhinakubani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pk@kursy-kgi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pk39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club223584977" TargetMode="External"/><Relationship Id="rId10" Type="http://schemas.openxmlformats.org/officeDocument/2006/relationships/hyperlink" Target="https://anketa.ckgik.ru/vnebudg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cUbNit42GF2kPr1nCk3pAp4G1qhAC3kkKJbFKcu_AS7vys4g/viewform?usp=publish-editor" TargetMode="External"/><Relationship Id="rId14" Type="http://schemas.openxmlformats.org/officeDocument/2006/relationships/hyperlink" Target="http://kgik19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>KGIK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2026-02-05T11:04:00Z</dcterms:created>
  <dcterms:modified xsi:type="dcterms:W3CDTF">2026-02-05T11:29:00Z</dcterms:modified>
</cp:coreProperties>
</file>