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UserStyle_138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</w:p>
    <w:p>
      <w:pPr>
        <w:pStyle w:val="UserStyle_138"/>
        <w:jc w:val="center"/>
      </w:pPr>
      <w:r>
        <w:rPr>
          <w:rFonts w:ascii="Times New Roman" w:hAnsi="Times New Roman" w:cs="Times New Roman"/>
        </w:rPr>
        <w:t xml:space="preserve">ДОГОВОР № ______</w:t>
      </w:r>
    </w:p>
    <w:p>
      <w:pPr>
        <w:pStyle w:val="UserStyle_138"/>
        <w:jc w:val="center"/>
      </w:pPr>
      <w:r>
        <w:rPr>
          <w:rFonts w:ascii="Times New Roman" w:hAnsi="Times New Roman" w:cs="Times New Roman"/>
        </w:rPr>
        <w:t xml:space="preserve">об образовании на обучение </w:t>
      </w:r>
      <w:r>
        <w:rPr>
          <w:rFonts w:ascii="Times New Roman" w:hAnsi="Times New Roman" w:cs="Times New Roman"/>
          <w:bCs w:val="0"/>
        </w:rPr>
        <w:t xml:space="preserve">по образовательным программам</w:t>
      </w:r>
    </w:p>
    <w:p>
      <w:pPr>
        <w:pStyle w:val="UserStyle_138"/>
        <w:jc w:val="center"/>
      </w:pPr>
      <w:r>
        <w:rPr>
          <w:rFonts w:ascii="Times New Roman" w:hAnsi="Times New Roman" w:cs="Times New Roman"/>
          <w:bCs w:val="0"/>
        </w:rPr>
        <w:t xml:space="preserve">среднего профессионального образования</w:t>
      </w:r>
    </w:p>
    <w:p>
      <w:pPr>
        <w:pStyle w:val="UserStyle_139"/>
        <w:widowControl w:val="off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jc w:val="left"/>
      </w:pPr>
      <w:r>
        <w:rPr>
          <w:rFonts w:ascii="Times New Roman" w:hAnsi="Times New Roman" w:cs="Times New Roman"/>
          <w:i/>
        </w:rPr>
        <w:t xml:space="preserve">г. Краснодар                                                                                                                          «___» ____________ 202</w:t>
      </w:r>
      <w:r>
        <w:rPr>
          <w:rFonts w:ascii="Times New Roman" w:hAnsi="Times New Roman" w:cs="Times New Roman"/>
          <w:i/>
        </w:rPr>
        <w:t xml:space="preserve">5</w:t>
      </w:r>
      <w:r>
        <w:rPr>
          <w:rFonts w:ascii="Times New Roman" w:hAnsi="Times New Roman" w:cs="Times New Roman"/>
          <w:i/>
        </w:rPr>
        <w:t xml:space="preserve"> г.</w:t>
      </w:r>
    </w:p>
    <w:p>
      <w:pPr>
        <w:pStyle w:val="UserStyle_139"/>
        <w:jc w:val="both"/>
      </w:pPr>
      <w:r>
        <w:rPr>
          <w:rFonts w:ascii="Times New Roman" w:hAnsi="Times New Roman" w:eastAsia="Times New Roman" w:cs="Times New Roman"/>
        </w:rPr>
        <w:t xml:space="preserve">                      </w:t>
      </w:r>
    </w:p>
    <w:p>
      <w:pPr>
        <w:pStyle w:val="UserStyle_139"/>
        <w:jc w:val="both"/>
      </w:pPr>
      <w:r>
        <w:rPr>
          <w:rFonts w:ascii="Times New Roman" w:hAnsi="Times New Roman" w:cs="Times New Roman"/>
        </w:rPr>
        <w:t xml:space="preserve">Федеральное государственное бюджетное образовательное учреждение высшего образования «Краснодарский государственный институт культуры», осуществляющее образовательную деятельность (далее - образовательная организация) на основании лицензии серии 90 Л 01 № 0008605, регистрационный № 1597, выданной Федеральной службой по надзору в сфере образования и науки РФ на срок с «14» августа 2015 г. бессрочно, именуемое в дальнейшем «Исполнитель», </w:t>
      </w:r>
      <w:r>
        <w:rPr>
          <w:rFonts w:ascii="Times New Roman" w:hAnsi="Times New Roman" w:cs="Times New Roman"/>
          <w:color w:val="000000"/>
          <w:sz w:val="20"/>
        </w:rPr>
        <w:t xml:space="preserve">в лице проректора по учебной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0"/>
        </w:rPr>
        <w:t xml:space="preserve">работе и международной деятельности Трехбратовой Светланы Александровны, действующей на основании доверенности от 09.01.2025 г. № 4</w:t>
      </w:r>
    </w:p>
    <w:p>
      <w:pPr>
        <w:pStyle w:val="UserStyle_139"/>
        <w:jc w:val="both"/>
      </w:pPr>
      <w:r>
        <w:rPr>
          <w:rFonts w:ascii="Times New Roman" w:hAnsi="Times New Roman" w:cs="Times New Roman"/>
          <w:b/>
        </w:rPr>
        <w:t xml:space="preserve">___________________________________________________________________________________________, </w:t>
      </w:r>
    </w:p>
    <w:p>
      <w:pPr>
        <w:pStyle w:val="UserStyle_138"/>
        <w:ind w:left="0" w:right="-1" w:firstLine="0"/>
        <w:jc w:val="center"/>
      </w:pPr>
      <w:r>
        <w:rPr>
          <w:rFonts w:ascii="Times New Roman" w:hAnsi="Times New Roman" w:cs="Times New Roman"/>
          <w:b w:val="0"/>
          <w:vertAlign w:val="superscript"/>
        </w:rPr>
        <w:t xml:space="preserve">(фамилия, имя, отчество (при наличии)/наименование юридического лица)</w:t>
      </w:r>
    </w:p>
    <w:p>
      <w:pPr>
        <w:pStyle w:val="UserStyle_138"/>
        <w:ind w:left="0" w:right="-1" w:firstLine="0"/>
        <w:jc w:val="both"/>
      </w:pPr>
      <w:r>
        <w:rPr>
          <w:rFonts w:ascii="Times New Roman" w:hAnsi="Times New Roman" w:cs="Times New Roman"/>
          <w:b w:val="0"/>
        </w:rPr>
        <w:t xml:space="preserve">именуем__ в дальнейшем «Заказчик», в лице_______________________________________________________</w:t>
      </w:r>
    </w:p>
    <w:p>
      <w:pPr>
        <w:pStyle w:val="UserStyle_138"/>
        <w:ind w:left="0" w:right="-1" w:firstLine="0"/>
        <w:jc w:val="both"/>
      </w:pPr>
      <w:r>
        <w:rPr>
          <w:rFonts w:ascii="Times New Roman" w:hAnsi="Times New Roman" w:cs="Times New Roman"/>
          <w:b w:val="0"/>
        </w:rPr>
        <w:t xml:space="preserve">___________________________________________________________________________________________,</w:t>
      </w:r>
    </w:p>
    <w:p>
      <w:pPr>
        <w:pStyle w:val="UserStyle_138"/>
        <w:ind w:left="0" w:right="-1" w:firstLine="0"/>
        <w:jc w:val="center"/>
      </w:pPr>
      <w:r>
        <w:rPr>
          <w:rFonts w:ascii="Times New Roman" w:hAnsi="Times New Roman" w:cs="Times New Roman"/>
          <w:b w:val="0"/>
          <w:vertAlign w:val="superscript"/>
        </w:rPr>
        <w:t xml:space="preserve">(наименование должности, фамилия, имя, отчество (при наличии) представителя Заказчика)</w:t>
      </w:r>
    </w:p>
    <w:p>
      <w:pPr>
        <w:pStyle w:val="UserStyle_138"/>
        <w:jc w:val="both"/>
        <w:rPr>
          <w:rFonts w:ascii="Times New Roman" w:hAnsi="Times New Roman" w:cs="Times New Roman"/>
          <w:b w:val="0"/>
          <w:vertAlign w:val="superscript"/>
        </w:rPr>
      </w:pPr>
      <w:r>
        <w:rPr>
          <w:rFonts w:ascii="Times New Roman" w:hAnsi="Times New Roman" w:cs="Times New Roman"/>
          <w:b w:val="0"/>
        </w:rPr>
        <w:t xml:space="preserve">действующего на основании___________________________________________________________________,</w:t>
      </w:r>
      <w:r>
        <w:rPr>
          <w:rStyle w:val="UserStyle_108"/>
          <w:rFonts w:ascii="Times New Roman" w:hAnsi="Times New Roman" w:cs="Times New Roman"/>
          <w:b/>
        </w:rPr>
        <w:footnoteReference w:id="0"/>
      </w:r>
      <w:r>
        <w:rPr>
          <w:rFonts w:ascii="Times New Roman" w:hAnsi="Times New Roman" w:cs="Times New Roman"/>
          <w:b w:val="0"/>
          <w:vertAlign w:val="superscript"/>
        </w:rPr>
      </w:r>
    </w:p>
    <w:p>
      <w:pPr>
        <w:pStyle w:val="UserStyle_138"/>
        <w:ind w:left="2127" w:right="-1" w:firstLine="709"/>
        <w:jc w:val="both"/>
      </w:pPr>
      <w:r>
        <w:rPr>
          <w:rFonts w:ascii="Times New Roman" w:hAnsi="Times New Roman" w:cs="Times New Roman"/>
          <w:b w:val="0"/>
          <w:vertAlign w:val="superscript"/>
        </w:rPr>
        <w:t xml:space="preserve">                                                    </w:t>
      </w:r>
      <w:r>
        <w:rPr>
          <w:rFonts w:ascii="Times New Roman" w:hAnsi="Times New Roman" w:cs="Times New Roman"/>
          <w:b w:val="0"/>
          <w:vertAlign w:val="superscript"/>
        </w:rPr>
        <w:t xml:space="preserve">(реквизиты документа, удостоверяющего полномочия представителя Заказчика)</w:t>
      </w:r>
    </w:p>
    <w:p>
      <w:pPr>
        <w:pStyle w:val="UserStyle_138"/>
        <w:ind w:left="0" w:right="-1" w:firstLine="0"/>
        <w:jc w:val="both"/>
      </w:pPr>
      <w:r>
        <w:rPr>
          <w:rFonts w:ascii="Times New Roman" w:hAnsi="Times New Roman" w:cs="Times New Roman"/>
          <w:b w:val="0"/>
        </w:rPr>
        <w:t xml:space="preserve">и _________________________________________________________________________________________,</w:t>
      </w:r>
    </w:p>
    <w:p>
      <w:pPr>
        <w:pStyle w:val="UserStyle_138"/>
        <w:ind w:left="0" w:right="-1" w:firstLine="0"/>
        <w:jc w:val="center"/>
      </w:pPr>
      <w:r>
        <w:rPr>
          <w:rFonts w:ascii="Times New Roman" w:hAnsi="Times New Roman" w:cs="Times New Roman"/>
          <w:b w:val="0"/>
          <w:vertAlign w:val="superscript"/>
        </w:rPr>
        <w:t xml:space="preserve">(фамилия, имя, отчество (при наличии)лица, зачисляемого на обучение)</w:t>
      </w:r>
    </w:p>
    <w:p>
      <w:pPr>
        <w:pStyle w:val="UserStyle_138"/>
        <w:ind w:left="0" w:right="-1" w:firstLine="0"/>
        <w:jc w:val="both"/>
      </w:pPr>
      <w:r>
        <w:rPr>
          <w:rFonts w:ascii="Times New Roman" w:hAnsi="Times New Roman" w:cs="Times New Roman"/>
          <w:b w:val="0"/>
        </w:rPr>
        <w:t xml:space="preserve">именуем__ в дальнейшем «Обучающийся»</w:t>
      </w:r>
      <w:r>
        <w:rPr>
          <w:rStyle w:val="UserStyle_108"/>
          <w:rFonts w:ascii="Times New Roman" w:hAnsi="Times New Roman" w:cs="Times New Roman"/>
          <w:b/>
        </w:rPr>
        <w:footnoteReference w:id="1"/>
      </w:r>
      <w:r>
        <w:rPr>
          <w:rFonts w:ascii="Times New Roman" w:hAnsi="Times New Roman" w:cs="Times New Roman"/>
          <w:b w:val="0"/>
        </w:rPr>
        <w:t xml:space="preserve">, совместно именуемые Стороны, заключили настоящий Договор (далее – Договор) о нижеследующем: </w:t>
      </w:r>
    </w:p>
    <w:p>
      <w:pPr>
        <w:pStyle w:val="UserStyle_138"/>
        <w:tabs>
          <w:tab w:val="left" w:pos="284" w:leader="none"/>
        </w:tabs>
        <w:ind w:left="0" w:right="-1" w:firstLine="0"/>
        <w:jc w:val="center"/>
        <w:rPr>
          <w:rFonts w:ascii="Times New Roman" w:hAnsi="Times New Roman" w:cs="Times New Roman"/>
          <w:b w:val="0"/>
          <w:sz w:val="16"/>
          <w:szCs w:val="16"/>
        </w:rPr>
      </w:pPr>
      <w:r>
        <w:rPr>
          <w:rFonts w:ascii="Times New Roman" w:hAnsi="Times New Roman" w:cs="Times New Roman"/>
          <w:b w:val="0"/>
          <w:sz w:val="16"/>
          <w:szCs w:val="16"/>
        </w:rPr>
      </w:r>
    </w:p>
    <w:p>
      <w:pPr>
        <w:pStyle w:val="UserStyle_138"/>
        <w:tabs>
          <w:tab w:val="left" w:pos="284" w:leader="none"/>
        </w:tabs>
        <w:ind w:left="0" w:right="-1" w:firstLine="0"/>
        <w:jc w:val="center"/>
      </w:pPr>
      <w:r>
        <w:rPr>
          <w:rFonts w:ascii="Times New Roman" w:hAnsi="Times New Roman" w:cs="Times New Roman"/>
          <w:lang w:val="en-US"/>
        </w:rPr>
        <w:t xml:space="preserve">I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  <w:lang w:val="en-US"/>
        </w:rPr>
        <w:t xml:space="preserve"> </w:t>
      </w:r>
      <w:r>
        <w:rPr>
          <w:rFonts w:ascii="Times New Roman" w:hAnsi="Times New Roman" w:cs="Times New Roman"/>
        </w:rPr>
        <w:t xml:space="preserve">Предмет Договора</w:t>
      </w:r>
    </w:p>
    <w:p>
      <w:pPr>
        <w:pStyle w:val="UserStyle_138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1.1.</w:t>
      </w:r>
      <w:r>
        <w:rPr>
          <w:rFonts w:ascii="Times New Roman" w:hAnsi="Times New Roman" w:cs="Times New Roman"/>
          <w:b w:val="0"/>
          <w:lang w:val="en-US"/>
        </w:rPr>
        <w:t xml:space="preserve"> </w:t>
      </w:r>
      <w:r>
        <w:rPr>
          <w:rFonts w:ascii="Times New Roman" w:hAnsi="Times New Roman" w:cs="Times New Roman"/>
          <w:b w:val="0"/>
        </w:rPr>
        <w:t xml:space="preserve">Исполнитель обязуется предоставить образовательную услугу, а Обучающийся/Заказчик (</w:t>
      </w:r>
      <w:r>
        <w:rPr>
          <w:rFonts w:ascii="Times New Roman" w:hAnsi="Times New Roman" w:cs="Times New Roman"/>
          <w:b w:val="0"/>
          <w:i/>
        </w:rPr>
        <w:t xml:space="preserve">ненужное вычеркнуть</w:t>
      </w:r>
      <w:r>
        <w:rPr>
          <w:rFonts w:ascii="Times New Roman" w:hAnsi="Times New Roman" w:cs="Times New Roman"/>
          <w:b w:val="0"/>
        </w:rPr>
        <w:t xml:space="preserve">) обязуется оплатить образовательную услугу по предоставлению обучения по образовательной программе среднего профессионального образования _______________________________________________</w:t>
      </w:r>
    </w:p>
    <w:p>
      <w:pPr>
        <w:pStyle w:val="UserStyle_138"/>
        <w:ind w:left="0" w:right="-1" w:firstLine="567"/>
        <w:jc w:val="both"/>
      </w:pPr>
      <w:r>
        <w:rPr>
          <w:rFonts w:ascii="Times New Roman" w:hAnsi="Times New Roman" w:cs="Times New Roman"/>
          <w:b w:val="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vertAlign w:val="superscript"/>
        </w:rPr>
        <w:t xml:space="preserve">(форма обучения, код, наименование профессии,</w:t>
      </w:r>
    </w:p>
    <w:p>
      <w:pPr>
        <w:pStyle w:val="UserStyle_138"/>
        <w:jc w:val="both"/>
      </w:pPr>
      <w:r>
        <w:rPr>
          <w:rFonts w:ascii="Times New Roman" w:hAnsi="Times New Roman" w:cs="Times New Roman"/>
          <w:b w:val="0"/>
        </w:rPr>
        <w:t xml:space="preserve">___________________________________________________________________________________________</w:t>
      </w:r>
    </w:p>
    <w:p>
      <w:pPr>
        <w:pStyle w:val="UserStyle_138"/>
        <w:jc w:val="both"/>
      </w:pPr>
      <w:r>
        <w:rPr>
          <w:rFonts w:ascii="Times New Roman" w:hAnsi="Times New Roman" w:cs="Times New Roman"/>
          <w:b w:val="0"/>
          <w:vertAlign w:val="superscript"/>
        </w:rPr>
        <w:t xml:space="preserve">специальности или направления подготовки)</w:t>
      </w:r>
    </w:p>
    <w:p>
      <w:pPr>
        <w:pStyle w:val="UserStyle_138"/>
        <w:ind w:left="0" w:right="-1" w:firstLine="0"/>
        <w:jc w:val="both"/>
      </w:pPr>
      <w:r>
        <w:rPr>
          <w:rFonts w:ascii="Times New Roman" w:hAnsi="Times New Roman" w:cs="Times New Roman"/>
          <w:b w:val="0"/>
        </w:rPr>
        <w:t xml:space="preserve">в пределах федерального государственного образовательного стандарта или образовательного стандарта в соответствии с учебными планами, в том числе индивидуальными, и образовательными программами Исполнителя.</w:t>
      </w:r>
    </w:p>
    <w:p>
      <w:pPr>
        <w:pStyle w:val="UserStyle_138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1.2. Срок освоения образовательной программы (продолжительность обучения) / срок обучения по индивидуальному учебному плану, в том числе ускоренному обучению </w:t>
      </w:r>
      <w:r>
        <w:rPr>
          <w:rFonts w:ascii="Times New Roman" w:hAnsi="Times New Roman" w:cs="Times New Roman"/>
          <w:b w:val="0"/>
          <w:i/>
        </w:rPr>
        <w:t xml:space="preserve">(ненужное вычеркнуть)</w:t>
      </w:r>
      <w:r>
        <w:rPr>
          <w:rFonts w:ascii="Times New Roman" w:hAnsi="Times New Roman" w:cs="Times New Roman"/>
          <w:b w:val="0"/>
        </w:rPr>
        <w:t xml:space="preserve"> составляет_________ года/лет.</w:t>
      </w:r>
    </w:p>
    <w:p>
      <w:pPr>
        <w:pStyle w:val="UserStyle_138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1.3. После освоения Обучающимся образовательной программы и успешного прохождения государственной итоговой аттестации ему выдается _______________________________</w:t>
      </w:r>
      <w:r>
        <w:rPr>
          <w:rStyle w:val="UserStyle_108"/>
          <w:rFonts w:ascii="Times New Roman" w:hAnsi="Times New Roman" w:cs="Times New Roman"/>
          <w:b/>
        </w:rPr>
        <w:footnoteReference w:id="2"/>
      </w:r>
      <w:r>
        <w:rPr>
          <w:rFonts w:ascii="Times New Roman" w:hAnsi="Times New Roman" w:cs="Times New Roman"/>
          <w:b w:val="0"/>
        </w:rPr>
        <w:t xml:space="preserve">.</w:t>
      </w:r>
    </w:p>
    <w:p>
      <w:pPr>
        <w:pStyle w:val="UserStyle_138"/>
        <w:ind w:left="0" w:right="-1" w:firstLine="0"/>
        <w:jc w:val="both"/>
      </w:pPr>
      <w:r>
        <w:rPr>
          <w:rFonts w:ascii="Times New Roman" w:hAnsi="Times New Roman" w:cs="Times New Roman"/>
          <w:b w:val="0"/>
          <w:vertAlign w:val="superscript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vertAlign w:val="superscript"/>
        </w:rPr>
        <w:t xml:space="preserve">(документ об образовании и (или) о квалификации)</w:t>
      </w:r>
    </w:p>
    <w:p>
      <w:pPr>
        <w:pStyle w:val="UserStyle_138"/>
        <w:ind w:left="0" w:right="-1" w:firstLine="0"/>
        <w:jc w:val="center"/>
      </w:pPr>
      <w:r>
        <w:rPr>
          <w:rFonts w:ascii="Times New Roman" w:hAnsi="Times New Roman" w:cs="Times New Roman"/>
          <w:lang w:val="en-US"/>
        </w:rPr>
        <w:t xml:space="preserve">II</w:t>
      </w:r>
      <w:r>
        <w:rPr>
          <w:rFonts w:ascii="Times New Roman" w:hAnsi="Times New Roman" w:cs="Times New Roman"/>
        </w:rPr>
        <w:t xml:space="preserve">. Права Исполнителя, Заказчика и Обучающегося</w:t>
      </w:r>
    </w:p>
    <w:p>
      <w:pPr>
        <w:pStyle w:val="UserStyle_138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2.1. Исполнитель вправе:</w:t>
      </w:r>
    </w:p>
    <w:p>
      <w:pPr>
        <w:pStyle w:val="UserStyle_138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2.1.1. 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Обучающегося. </w:t>
      </w:r>
    </w:p>
    <w:p>
      <w:pPr>
        <w:pStyle w:val="UserStyle_138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При угрозе возникновения и (или) возникновении отдельных чрезвычайных ситуаций, введении режима повышенной готовности или чрезвычайной ситуации на всей территории Российской федерации либо на её части: </w:t>
      </w:r>
      <w:r>
        <w:rPr>
          <w:rFonts w:ascii="Times New Roman" w:hAnsi="Times New Roman" w:cs="Times New Roman"/>
          <w:b w:val="0"/>
          <w:shd w:val="clear" w:color="auto" w:fill="ffffff"/>
        </w:rPr>
        <w:t xml:space="preserve">реализовать образовательные программы, а также проведение государственной итоговой аттестации, завершающей освоение основных профессиональных образовательных программ, с применением электронного обучения, дистанционных образовательных технологий вне зависимости от ограничений, предусмотренных в федеральных государственных образовательных стандартах или в перечне профессий, направлений подготовки, специальностей.</w:t>
      </w:r>
    </w:p>
    <w:p>
      <w:pPr>
        <w:pStyle w:val="UserStyle_138"/>
        <w:ind w:left="0" w:right="-1" w:firstLine="567"/>
        <w:jc w:val="both"/>
      </w:pPr>
      <w:r>
        <w:rPr>
          <w:rFonts w:ascii="Times New Roman" w:hAnsi="Times New Roman" w:cs="Times New Roman"/>
          <w:b w:val="0"/>
          <w:highlight w:val="white"/>
        </w:rPr>
        <w:t xml:space="preserve">Применение электронного обучения, дистанционных образовательных технологий при реализации образовательных программ не влечет за собой изменения (пересмотра): вида, уровня и (или) направленности образовательный программы, формы обучения, срока освоения образовательной программы, </w:t>
      </w:r>
      <w:r>
        <w:rPr>
          <w:rFonts w:ascii="Times New Roman" w:hAnsi="Times New Roman" w:cs="Times New Roman"/>
          <w:b w:val="0"/>
        </w:rPr>
        <w:t xml:space="preserve">стоимости платных образовательных услуг.</w:t>
      </w:r>
    </w:p>
    <w:p>
      <w:pPr>
        <w:pStyle w:val="UserStyle_138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2.1.2. 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>
      <w:pPr>
        <w:pStyle w:val="UserStyle_138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2.1.3. Требовать  от Заказчика и Обучающегося соблюдения и выполнения локальных нормативных актов Исполнителя.</w:t>
      </w:r>
    </w:p>
    <w:p>
      <w:pPr>
        <w:pStyle w:val="UserStyle_138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2.2.Заказчик вправе получать информацию от Исполнителя по вопросам организации и обеспечения надлежащего исполнения услуг, предусмотренных разделом </w:t>
      </w:r>
      <w:r>
        <w:rPr>
          <w:rFonts w:ascii="Times New Roman" w:hAnsi="Times New Roman" w:cs="Times New Roman"/>
          <w:b w:val="0"/>
          <w:lang w:val="en-US"/>
        </w:rPr>
        <w:t xml:space="preserve">I</w:t>
      </w:r>
      <w:r>
        <w:rPr>
          <w:rFonts w:ascii="Times New Roman" w:hAnsi="Times New Roman" w:cs="Times New Roman"/>
          <w:b w:val="0"/>
        </w:rPr>
        <w:t xml:space="preserve"> настоящего Договора.</w:t>
      </w:r>
    </w:p>
    <w:p>
      <w:pPr>
        <w:pStyle w:val="UserStyle_138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2.3. Обучающемуся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Обучающийся также вправе:</w:t>
      </w:r>
    </w:p>
    <w:p>
      <w:pPr>
        <w:pStyle w:val="UserStyle_138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2.3.1. Получать информацию от Исполнителя по вопросам организации и обеспечения надлежащего предоставления услуг, предусмотренных разделом </w:t>
      </w:r>
      <w:r>
        <w:rPr>
          <w:rFonts w:ascii="Times New Roman" w:hAnsi="Times New Roman" w:cs="Times New Roman"/>
          <w:b w:val="0"/>
          <w:lang w:val="en-US"/>
        </w:rPr>
        <w:t xml:space="preserve">I</w:t>
      </w:r>
      <w:r>
        <w:rPr>
          <w:rFonts w:ascii="Times New Roman" w:hAnsi="Times New Roman" w:cs="Times New Roman"/>
          <w:b w:val="0"/>
        </w:rPr>
        <w:t xml:space="preserve"> настоящего Договора.</w:t>
      </w:r>
    </w:p>
    <w:p>
      <w:pPr>
        <w:pStyle w:val="UserStyle_138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2.3.2. Обращаться к Исполнителю по вопросам, касающимся образовательного процесса.</w:t>
      </w:r>
    </w:p>
    <w:p>
      <w:pPr>
        <w:pStyle w:val="UserStyle_138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2.3.3. 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>
      <w:pPr>
        <w:pStyle w:val="UserStyle_138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2.3.4. 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>
      <w:pPr>
        <w:pStyle w:val="UserStyle_138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>
      <w:pPr>
        <w:pStyle w:val="UserStyle_138"/>
        <w:ind w:left="0" w:right="-1" w:firstLine="0"/>
        <w:jc w:val="center"/>
        <w:rPr>
          <w:rFonts w:ascii="Times New Roman" w:hAnsi="Times New Roman" w:cs="Times New Roman"/>
          <w:b w:val="0"/>
          <w:sz w:val="16"/>
          <w:szCs w:val="16"/>
        </w:rPr>
      </w:pPr>
      <w:r>
        <w:rPr>
          <w:rFonts w:ascii="Times New Roman" w:hAnsi="Times New Roman" w:cs="Times New Roman"/>
          <w:b w:val="0"/>
          <w:sz w:val="16"/>
          <w:szCs w:val="16"/>
        </w:rPr>
      </w:r>
    </w:p>
    <w:p>
      <w:pPr>
        <w:pStyle w:val="UserStyle_138"/>
        <w:ind w:left="0" w:right="-1" w:firstLine="0"/>
        <w:jc w:val="center"/>
      </w:pPr>
      <w:r>
        <w:rPr>
          <w:rFonts w:ascii="Times New Roman" w:hAnsi="Times New Roman" w:cs="Times New Roman"/>
          <w:lang w:val="en-US"/>
        </w:rPr>
        <w:t xml:space="preserve">III</w:t>
      </w:r>
      <w:r>
        <w:rPr>
          <w:rFonts w:ascii="Times New Roman" w:hAnsi="Times New Roman" w:cs="Times New Roman"/>
        </w:rPr>
        <w:t xml:space="preserve">. Обязанности Исполнителя, Заказчика и Обучающегося</w:t>
      </w:r>
    </w:p>
    <w:p>
      <w:pPr>
        <w:pStyle w:val="UserStyle_138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3.1. Исполнитель обязан:</w:t>
      </w:r>
    </w:p>
    <w:p>
      <w:pPr>
        <w:pStyle w:val="UserStyle_138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3.1.1. 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 в качестве ______________________________.</w:t>
      </w:r>
    </w:p>
    <w:p>
      <w:pPr>
        <w:pStyle w:val="UserStyle_138"/>
        <w:ind w:left="0" w:right="-1" w:firstLine="567"/>
        <w:jc w:val="left"/>
      </w:pPr>
      <w:r>
        <w:rPr>
          <w:rFonts w:ascii="Times New Roman" w:hAnsi="Times New Roman" w:cs="Times New Roman"/>
          <w:b w:val="0"/>
          <w:vertAlign w:val="superscript"/>
        </w:rPr>
        <w:t xml:space="preserve">                      </w:t>
      </w:r>
      <w:r>
        <w:rPr>
          <w:rFonts w:ascii="Times New Roman" w:hAnsi="Times New Roman" w:cs="Times New Roman"/>
          <w:b w:val="0"/>
          <w:vertAlign w:val="superscript"/>
        </w:rPr>
        <w:t xml:space="preserve">(указывается категория обучающегося)</w:t>
      </w:r>
    </w:p>
    <w:p>
      <w:pPr>
        <w:pStyle w:val="UserStyle_138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3.1.2. 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</w:t>
      </w:r>
      <w:r>
        <w:rPr>
          <w:rStyle w:val="UserStyle_108"/>
        </w:rPr>
        <w:footnoteReference w:id="3"/>
      </w:r>
      <w:r>
        <w:rPr>
          <w:rFonts w:ascii="Times New Roman" w:hAnsi="Times New Roman" w:cs="Times New Roman"/>
          <w:b w:val="0"/>
        </w:rPr>
        <w:t xml:space="preserve">.</w:t>
      </w:r>
    </w:p>
    <w:p>
      <w:pPr>
        <w:pStyle w:val="UserStyle_138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3.1.3. Организовать и обеспечить надлежащее предоставление образовательных услуг, предусмотренных разделом </w:t>
      </w:r>
      <w:r>
        <w:rPr>
          <w:rFonts w:ascii="Times New Roman" w:hAnsi="Times New Roman" w:cs="Times New Roman"/>
          <w:b w:val="0"/>
          <w:lang w:val="en-US"/>
        </w:rPr>
        <w:t xml:space="preserve">I</w:t>
      </w:r>
      <w:r>
        <w:rPr>
          <w:rFonts w:ascii="Times New Roman" w:hAnsi="Times New Roman" w:cs="Times New Roman"/>
          <w:b w:val="0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 Исполнителя, учебным планом, в том числе индивидуальным, и расписанием занятий Исполнителя.</w:t>
      </w:r>
    </w:p>
    <w:p>
      <w:pPr>
        <w:pStyle w:val="UserStyle_138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3.1.4. Обеспечить Обучающемуся предусмотренные выбранной образовательной программой условия ее освоения. </w:t>
      </w:r>
    </w:p>
    <w:p>
      <w:pPr>
        <w:pStyle w:val="UserStyle_138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3.1.5. Сохранить место за Обучающимся в случае пропуска занятий по уважительным причинам (с учетом оплаты услуг, предусмотренных разделом </w:t>
      </w:r>
      <w:r>
        <w:rPr>
          <w:rFonts w:ascii="Times New Roman" w:hAnsi="Times New Roman" w:cs="Times New Roman"/>
          <w:b w:val="0"/>
          <w:lang w:val="en-US"/>
        </w:rPr>
        <w:t xml:space="preserve">I</w:t>
      </w:r>
      <w:r>
        <w:rPr>
          <w:rFonts w:ascii="Times New Roman" w:hAnsi="Times New Roman" w:cs="Times New Roman"/>
          <w:b w:val="0"/>
        </w:rPr>
        <w:t xml:space="preserve"> настоящего Договора).</w:t>
      </w:r>
    </w:p>
    <w:p>
      <w:pPr>
        <w:pStyle w:val="UserStyle_138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3.1.6. Принимать от Обучающегося и (или) Заказчика оплату за образовательные услуги.</w:t>
      </w:r>
    </w:p>
    <w:p>
      <w:pPr>
        <w:pStyle w:val="UserStyle_138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3.1.7. 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>
      <w:pPr>
        <w:pStyle w:val="UserStyle_138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3.2. Заказчик обязан:</w:t>
      </w:r>
    </w:p>
    <w:p>
      <w:pPr>
        <w:pStyle w:val="UserStyle_138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3.2.1. Своевременно вносить плату за предоставляемые Обучающемуся образовательные услуги, указанные в разделе </w:t>
      </w:r>
      <w:r>
        <w:rPr>
          <w:rFonts w:ascii="Times New Roman" w:hAnsi="Times New Roman" w:cs="Times New Roman"/>
          <w:b w:val="0"/>
          <w:lang w:val="en-US"/>
        </w:rPr>
        <w:t xml:space="preserve">I</w:t>
      </w:r>
      <w:r>
        <w:rPr>
          <w:rFonts w:ascii="Times New Roman" w:hAnsi="Times New Roman" w:cs="Times New Roman"/>
          <w:b w:val="0"/>
        </w:rPr>
        <w:t xml:space="preserve"> настоящего Договора, в размере и порядке, определенным настоящим Договором, а также предоставлять платежные документы, подтверждающие такую оплату.</w:t>
      </w:r>
    </w:p>
    <w:p>
      <w:pPr>
        <w:pStyle w:val="UserStyle_138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3.2.2. В случае, если Заказчиком является юридическое лицо, Заказчик обязан предоставлять базу для прохождения Обучающимся производственных и учебных практик (в том числе преддипломных).</w:t>
      </w:r>
    </w:p>
    <w:p>
      <w:pPr>
        <w:pStyle w:val="UserStyle_138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3.3. Обучающийся обязан:</w:t>
      </w:r>
    </w:p>
    <w:p>
      <w:pPr>
        <w:pStyle w:val="UserStyle_138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3.3.1 соблюдать требования, установленные в статье 43 Федерального закона от 29 декабря 2012 г. </w:t>
        <w:br w:type="textWrapping" w:clear="all"/>
        <w:t xml:space="preserve">№ 273-ФЗ «Об образовании в Российской Федерации», в том числе:</w:t>
      </w:r>
    </w:p>
    <w:p>
      <w:pPr>
        <w:pStyle w:val="UserStyle_138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3.3.2  Выполнять задания для подготовки к занятиям, предусмотренным учебным планом, в том числе индивидуальным.</w:t>
      </w:r>
    </w:p>
    <w:p>
      <w:pPr>
        <w:pStyle w:val="UserStyle_138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3.3.3. Извещать Исполнителя о причинах отсутствия на занятиях.</w:t>
      </w:r>
    </w:p>
    <w:p>
      <w:pPr>
        <w:pStyle w:val="UserStyle_138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3.3.4. При поступлении в образовательную организацию и в процессе обучения, своевременно представлять и получать все необходимые документы.</w:t>
      </w:r>
    </w:p>
    <w:p>
      <w:pPr>
        <w:pStyle w:val="UserStyle_138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3.3.5. 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образовательным стандартом Исполнителя и учебным планом, в том числе индивидуальным, Исполнителя.</w:t>
      </w:r>
    </w:p>
    <w:p>
      <w:pPr>
        <w:pStyle w:val="UserStyle_138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3.3.6. Соблюдать требования учредительных документов Исполнителя, правила внутреннего распорядка и иные локальные нормативные акты, учебную дисциплину и общепринятые нормы поведения, в том числе, проявлять уважение к педагогическим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обучающимся, не посягать на их честь и достоинство.</w:t>
      </w:r>
    </w:p>
    <w:p>
      <w:pPr>
        <w:pStyle w:val="UserStyle_138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3.3.7. Бережно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Федерации.</w:t>
      </w:r>
    </w:p>
    <w:p>
      <w:pPr>
        <w:pStyle w:val="UserStyle_138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3.3.8. Передать Исполнителю результаты своей творческой, научной, интеллектуальной деятельности, возникшие в процессе предоставления Исполнителем образовательной услуги, указанной в пункте 1.1. настоящего договора.</w:t>
      </w:r>
    </w:p>
    <w:p>
      <w:pPr>
        <w:pStyle w:val="UserStyle_138"/>
        <w:ind w:left="0" w:right="-1" w:firstLine="0"/>
        <w:jc w:val="left"/>
        <w:rPr>
          <w:rFonts w:ascii="Times New Roman" w:hAnsi="Times New Roman" w:cs="Times New Roman"/>
          <w:b w:val="0"/>
          <w:sz w:val="16"/>
          <w:szCs w:val="16"/>
        </w:rPr>
      </w:pPr>
      <w:r>
        <w:rPr>
          <w:rFonts w:ascii="Times New Roman" w:hAnsi="Times New Roman" w:cs="Times New Roman"/>
          <w:b w:val="0"/>
          <w:sz w:val="16"/>
          <w:szCs w:val="16"/>
        </w:rPr>
      </w:r>
    </w:p>
    <w:p>
      <w:pPr>
        <w:pStyle w:val="UserStyle_138"/>
        <w:ind w:left="0" w:right="-1" w:firstLine="0"/>
        <w:jc w:val="center"/>
      </w:pPr>
      <w:r>
        <w:rPr>
          <w:rFonts w:ascii="Times New Roman" w:hAnsi="Times New Roman" w:cs="Times New Roman"/>
          <w:lang w:val="en-US"/>
        </w:rPr>
        <w:t xml:space="preserve">IV</w:t>
      </w:r>
      <w:r>
        <w:rPr>
          <w:rFonts w:ascii="Times New Roman" w:hAnsi="Times New Roman" w:cs="Times New Roman"/>
        </w:rPr>
        <w:t xml:space="preserve">. Стоимость услуг, сроки и порядок их оплаты</w:t>
      </w:r>
    </w:p>
    <w:p>
      <w:pPr>
        <w:pStyle w:val="UserStyle_138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4.1. Полная стоимость платных образовательных услуг за весь период обучения Обучающегося составляет _______ (_______________________) рублей.</w:t>
      </w:r>
    </w:p>
    <w:p>
      <w:pPr>
        <w:pStyle w:val="UserStyle_138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период, распоряжений и приказов Министерства культуры РФ, Министерства образования и науки РФ и других объективных причин, не зависящих от воли сторон договора.</w:t>
      </w:r>
    </w:p>
    <w:p>
      <w:pPr>
        <w:pStyle w:val="UserStyle_138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Изменение размера стоимости образовательных услуг оформляется дополнительным соглашением, заключаемым между сторонами договора на обучение. </w:t>
      </w:r>
    </w:p>
    <w:p>
      <w:pPr>
        <w:pStyle w:val="UserStyle_138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Уведомление Заказчика об изменении размера стоимости образовательных услуг, а также реквизитов для оплаты осуществляется путем размещения соответствующей информации на официальном сайте Исполнителя.</w:t>
      </w:r>
    </w:p>
    <w:p>
      <w:pPr>
        <w:pStyle w:val="UserStyle_138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4.2. Оплата производится в безналичном порядке на счет, указанный в разделе </w:t>
      </w:r>
      <w:r>
        <w:rPr>
          <w:rFonts w:ascii="Times New Roman" w:hAnsi="Times New Roman" w:cs="Times New Roman"/>
          <w:b w:val="0"/>
          <w:lang w:val="en-US"/>
        </w:rPr>
        <w:t xml:space="preserve">IX</w:t>
      </w:r>
      <w:r>
        <w:rPr>
          <w:rFonts w:ascii="Times New Roman" w:hAnsi="Times New Roman" w:cs="Times New Roman"/>
          <w:b w:val="0"/>
        </w:rPr>
        <w:t xml:space="preserve"> настоящего Договора, в следующем порядке:</w:t>
      </w:r>
    </w:p>
    <w:p>
      <w:pPr>
        <w:pStyle w:val="UserStyle_138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за первый год обучения – в течение 3 банковских дней после подписания настоящего договора всеми Сторонами;</w:t>
      </w:r>
    </w:p>
    <w:p>
      <w:pPr>
        <w:pStyle w:val="Normal"/>
        <w:tabs>
          <w:tab w:val="center" w:pos="4678" w:leader="none"/>
          <w:tab w:val="left" w:pos="6861" w:leader="none"/>
        </w:tabs>
        <w:ind w:left="0" w:right="0" w:firstLine="567"/>
        <w:jc w:val="both"/>
      </w:pPr>
      <w:r>
        <w:t xml:space="preserve">за второй  и  последующие годы обучения  -  до 1 сентября учебного года.</w:t>
      </w:r>
    </w:p>
    <w:p>
      <w:pPr>
        <w:pStyle w:val="Normal"/>
        <w:tabs>
          <w:tab w:val="center" w:pos="4678" w:leader="none"/>
          <w:tab w:val="left" w:pos="6861" w:leader="none"/>
        </w:tabs>
        <w:ind w:left="0" w:right="0" w:firstLine="567"/>
        <w:jc w:val="both"/>
      </w:pPr>
      <w:r>
        <w:rPr>
          <w:sz w:val="20"/>
          <w:szCs w:val="20"/>
        </w:rPr>
        <w:t xml:space="preserve">4.3. В случае расторжения настоящего договора по инициативе Заказчика/Обучающегося начисление оплаты за оказание платных образовательных услуг прекращается с момента получения Исполнителем письменного заявления об отчислении.</w:t>
      </w:r>
    </w:p>
    <w:p>
      <w:pPr>
        <w:pStyle w:val="Normal"/>
        <w:tabs>
          <w:tab w:val="center" w:pos="4678" w:leader="none"/>
          <w:tab w:val="left" w:pos="6861" w:leader="none"/>
        </w:tabs>
        <w:ind w:left="0" w:right="0" w:firstLine="567"/>
        <w:jc w:val="both"/>
      </w:pPr>
      <w:r>
        <w:rPr>
          <w:sz w:val="20"/>
          <w:szCs w:val="20"/>
        </w:rPr>
        <w:t xml:space="preserve">В случае расторжения настоящего договора по инициативе Исполнителя </w:t>
      </w:r>
      <w:r>
        <w:rPr>
          <w:bCs/>
          <w:sz w:val="20"/>
          <w:szCs w:val="20"/>
        </w:rPr>
        <w:t xml:space="preserve">в одностороннем порядке по основаниям, предусмотренным п.п. а) - д) пункта 5.4., </w:t>
      </w:r>
      <w:r>
        <w:rPr>
          <w:sz w:val="20"/>
          <w:szCs w:val="20"/>
        </w:rPr>
        <w:t xml:space="preserve">денежные средства, оплаченные за оказание образовательных услуг за текущий семестр, на основании п. 2 ст. 781 ГК РФ, возмещению Заказчику/Обучающемуся не подлежат.</w:t>
      </w:r>
      <w:r>
        <w:rPr>
          <w:bCs/>
          <w:sz w:val="20"/>
          <w:szCs w:val="20"/>
        </w:rPr>
        <w:t xml:space="preserve"> При этом, </w:t>
      </w:r>
      <w:r>
        <w:rPr>
          <w:sz w:val="20"/>
          <w:szCs w:val="20"/>
        </w:rPr>
        <w:t xml:space="preserve">начисление оплаты за оказание платных образовательных услуг прекращается с момента издания приказа об отчислении</w:t>
      </w:r>
      <w:r>
        <w:t xml:space="preserve">.</w:t>
      </w:r>
    </w:p>
    <w:p>
      <w:pPr>
        <w:pStyle w:val="Normal"/>
        <w:tabs>
          <w:tab w:val="center" w:pos="4678" w:leader="none"/>
          <w:tab w:val="left" w:pos="6861" w:leader="none"/>
        </w:tabs>
        <w:ind w:left="0" w:right="0" w:firstLine="567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</w:r>
    </w:p>
    <w:p>
      <w:pPr>
        <w:pStyle w:val="UserStyle_138"/>
        <w:ind w:left="0" w:right="-1" w:firstLine="0"/>
        <w:jc w:val="center"/>
      </w:pPr>
      <w:r>
        <w:rPr>
          <w:rFonts w:ascii="Times New Roman" w:hAnsi="Times New Roman" w:cs="Times New Roman"/>
          <w:lang w:val="en-US"/>
        </w:rPr>
        <w:t xml:space="preserve">V</w:t>
      </w:r>
      <w:r>
        <w:rPr>
          <w:rFonts w:ascii="Times New Roman" w:hAnsi="Times New Roman" w:cs="Times New Roman"/>
        </w:rPr>
        <w:t xml:space="preserve">. Основания изменения и расторжения договора</w:t>
      </w:r>
    </w:p>
    <w:p>
      <w:pPr>
        <w:pStyle w:val="UserStyle_138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5.1. 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>
      <w:pPr>
        <w:pStyle w:val="UserStyle_138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5.2. Настоящий Договор может быть расторгнут по соглашению Сторон.</w:t>
      </w:r>
    </w:p>
    <w:p>
      <w:pPr>
        <w:pStyle w:val="UserStyle_138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5.3. Настоящий Договор может быть расторгнут по инициативе Обучающегося или родителей</w:t>
      </w:r>
      <w:r>
        <w:fldChar w:fldCharType="begin"/>
      </w:r>
      <w:r>
        <w:instrText xml:space="preserve"> HYPERLINK "consultantplus://offline/ref=2FD10A7488B40B8C0E1A18E276A262440A3717828A2E8756467AC1BC38E19F0695A35478E19A9FR1UCK"</w:instrText>
      </w:r>
      <w:r>
        <w:fldChar w:fldCharType="separate"/>
      </w:r>
      <w:r>
        <w:rPr>
          <w:rStyle w:val="Hyperlink"/>
          <w:rFonts w:ascii="Times New Roman" w:hAnsi="Times New Roman" w:cs="Times New Roman"/>
          <w:b w:val="0"/>
        </w:rPr>
        <w:t xml:space="preserve">(законных представителей)</w:t>
      </w:r>
      <w:r>
        <w:fldChar w:fldCharType="end"/>
      </w:r>
      <w:r>
        <w:rPr>
          <w:rFonts w:ascii="Times New Roman" w:hAnsi="Times New Roman" w:cs="Times New Roman"/>
          <w:b w:val="0"/>
        </w:rPr>
        <w:t xml:space="preserve">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деятельность.</w:t>
      </w:r>
    </w:p>
    <w:p>
      <w:pPr>
        <w:pStyle w:val="UserStyle_138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5.4. Настоящий Договор может быть расторгнут по инициативе Исполнителя в одностороннем порядке в случаях:</w:t>
      </w:r>
    </w:p>
    <w:p>
      <w:pPr>
        <w:pStyle w:val="Normal"/>
        <w:ind w:left="0" w:right="0" w:firstLine="540"/>
        <w:jc w:val="both"/>
      </w:pPr>
      <w:r>
        <w:rPr>
          <w:sz w:val="20"/>
          <w:szCs w:val="20"/>
        </w:rPr>
        <w:t xml:space="preserve">а) применения к обучающемуся, достигшему возраста 15 лет, отчисления как меры дисциплинарного взыскания;</w:t>
      </w:r>
    </w:p>
    <w:p>
      <w:pPr>
        <w:pStyle w:val="Normal"/>
        <w:ind w:left="0" w:right="0" w:firstLine="540"/>
        <w:jc w:val="both"/>
      </w:pPr>
      <w:r>
        <w:rPr>
          <w:sz w:val="20"/>
          <w:szCs w:val="20"/>
        </w:rPr>
        <w:t xml:space="preserve">б) невыполнения 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>
      <w:pPr>
        <w:pStyle w:val="Normal"/>
        <w:ind w:left="0" w:right="0" w:firstLine="540"/>
        <w:jc w:val="both"/>
      </w:pPr>
      <w:r>
        <w:rPr>
          <w:sz w:val="20"/>
          <w:szCs w:val="20"/>
        </w:rPr>
        <w:t xml:space="preserve">в) установления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>
      <w:pPr>
        <w:pStyle w:val="Normal"/>
        <w:ind w:left="0" w:right="0" w:firstLine="540"/>
        <w:jc w:val="both"/>
      </w:pPr>
      <w:r>
        <w:rPr>
          <w:sz w:val="20"/>
          <w:szCs w:val="20"/>
        </w:rPr>
        <w:t xml:space="preserve">г) просрочки оплаты стоимости платных образовательных услуг;</w:t>
      </w:r>
    </w:p>
    <w:p>
      <w:pPr>
        <w:pStyle w:val="Normal"/>
        <w:ind w:left="0" w:right="0" w:firstLine="540"/>
        <w:jc w:val="both"/>
      </w:pPr>
      <w:r>
        <w:rPr>
          <w:sz w:val="20"/>
          <w:szCs w:val="20"/>
        </w:rPr>
        <w:t xml:space="preserve">д)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>
      <w:pPr>
        <w:pStyle w:val="UserStyle_138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5.5. Исполнитель вправе отказаться от исполнения обязательств по Договору при условии полного возмещения Обучающемуся убытков.</w:t>
      </w:r>
    </w:p>
    <w:p>
      <w:pPr>
        <w:pStyle w:val="UserStyle_138"/>
        <w:ind w:left="0" w:right="-1" w:firstLine="567"/>
        <w:jc w:val="both"/>
        <w:rPr>
          <w:rFonts w:ascii="Times New Roman" w:hAnsi="Times New Roman" w:cs="Times New Roman"/>
          <w:b w:val="0"/>
          <w:sz w:val="16"/>
          <w:szCs w:val="16"/>
        </w:rPr>
      </w:pPr>
      <w:r>
        <w:rPr>
          <w:rFonts w:ascii="Times New Roman" w:hAnsi="Times New Roman" w:cs="Times New Roman"/>
          <w:b w:val="0"/>
          <w:sz w:val="16"/>
          <w:szCs w:val="16"/>
        </w:rPr>
      </w:r>
    </w:p>
    <w:p>
      <w:pPr>
        <w:pStyle w:val="UserStyle_138"/>
        <w:ind w:left="0" w:right="-1" w:firstLine="0"/>
        <w:jc w:val="center"/>
      </w:pPr>
      <w:r>
        <w:rPr>
          <w:rFonts w:ascii="Times New Roman" w:hAnsi="Times New Roman" w:cs="Times New Roman"/>
        </w:rPr>
        <w:t xml:space="preserve">                                       </w:t>
      </w:r>
    </w:p>
    <w:p>
      <w:pPr>
        <w:pStyle w:val="UserStyle_138"/>
        <w:ind w:left="0" w:right="-1" w:firstLine="0"/>
        <w:jc w:val="center"/>
      </w:pPr>
    </w:p>
    <w:p>
      <w:pPr>
        <w:pStyle w:val="UserStyle_138"/>
        <w:ind w:left="0" w:right="-1" w:firstLine="0"/>
        <w:jc w:val="center"/>
      </w:pP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lang w:val="en-US"/>
        </w:rPr>
        <w:t xml:space="preserve">VI</w:t>
      </w:r>
      <w:r>
        <w:rPr>
          <w:rFonts w:ascii="Times New Roman" w:hAnsi="Times New Roman" w:cs="Times New Roman"/>
        </w:rPr>
        <w:t xml:space="preserve">. Ответственность Исполнителя, Заказчика и Обучающегося</w:t>
      </w:r>
    </w:p>
    <w:p>
      <w:pPr>
        <w:pStyle w:val="Normal"/>
        <w:ind w:left="0" w:right="0" w:firstLine="540"/>
        <w:jc w:val="both"/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>
      <w:pPr>
        <w:pStyle w:val="UserStyle_138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6.2. В случае наличия спора, вытекающего из настоящего договора, спор разрешается судом по месту исполнения настоящего договора.</w:t>
      </w:r>
      <w:r>
        <w:rPr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 xml:space="preserve">Место исполнения договора: г. Краснодар, ул. им. 40-летия Победы,33</w:t>
      </w:r>
      <w:r>
        <w:rPr>
          <w:rFonts w:ascii="Times New Roman" w:hAnsi="Times New Roman" w:cs="Times New Roman"/>
          <w:b w:val="0"/>
          <w:sz w:val="21"/>
          <w:szCs w:val="21"/>
        </w:rPr>
        <w:t xml:space="preserve">.</w:t>
      </w:r>
    </w:p>
    <w:p>
      <w:pPr>
        <w:pStyle w:val="Normal"/>
        <w:ind w:left="0" w:right="0" w:firstLine="540"/>
        <w:jc w:val="both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</w:r>
    </w:p>
    <w:p>
      <w:pPr>
        <w:pStyle w:val="UserStyle_138"/>
        <w:ind w:left="0" w:right="-1" w:firstLine="0"/>
        <w:jc w:val="left"/>
      </w:pPr>
      <w:r>
        <w:rPr>
          <w:rFonts w:ascii="Times New Roman" w:hAnsi="Times New Roman" w:cs="Times New Roman"/>
        </w:rPr>
        <w:t xml:space="preserve">                                                                </w:t>
      </w:r>
      <w:r>
        <w:rPr>
          <w:rFonts w:ascii="Times New Roman" w:hAnsi="Times New Roman" w:cs="Times New Roman"/>
          <w:lang w:val="en-US"/>
        </w:rPr>
        <w:t xml:space="preserve">VII</w:t>
      </w:r>
      <w:r>
        <w:rPr>
          <w:rFonts w:ascii="Times New Roman" w:hAnsi="Times New Roman" w:cs="Times New Roman"/>
        </w:rPr>
        <w:t xml:space="preserve">. Срок действия Договора</w:t>
      </w:r>
    </w:p>
    <w:p>
      <w:pPr>
        <w:pStyle w:val="UserStyle_138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7.1.  Настоящий Договор вступает в силу со дня его заключения Сторонами и действует до полного исполнения Сторонами обязательств.</w:t>
      </w:r>
    </w:p>
    <w:p>
      <w:pPr>
        <w:pStyle w:val="UserStyle_138"/>
        <w:ind w:left="0" w:right="-1" w:firstLine="567"/>
        <w:jc w:val="both"/>
        <w:rPr>
          <w:rFonts w:ascii="Times New Roman" w:hAnsi="Times New Roman" w:cs="Times New Roman"/>
          <w:b w:val="0"/>
          <w:sz w:val="16"/>
          <w:szCs w:val="16"/>
        </w:rPr>
      </w:pPr>
      <w:r>
        <w:rPr>
          <w:rFonts w:ascii="Times New Roman" w:hAnsi="Times New Roman" w:cs="Times New Roman"/>
          <w:b w:val="0"/>
          <w:sz w:val="16"/>
          <w:szCs w:val="16"/>
        </w:rPr>
      </w:r>
    </w:p>
    <w:p>
      <w:pPr>
        <w:pStyle w:val="UserStyle_138"/>
        <w:ind w:left="0" w:right="-1" w:firstLine="0"/>
        <w:jc w:val="left"/>
      </w:pPr>
      <w:r>
        <w:rPr>
          <w:rFonts w:ascii="Times New Roman" w:hAnsi="Times New Roman" w:cs="Times New Roman"/>
        </w:rPr>
        <w:t xml:space="preserve">                                                               </w:t>
      </w:r>
      <w:r>
        <w:rPr>
          <w:rFonts w:ascii="Times New Roman" w:hAnsi="Times New Roman" w:cs="Times New Roman"/>
          <w:lang w:val="en-US"/>
        </w:rPr>
        <w:t xml:space="preserve">VIII</w:t>
      </w:r>
      <w:r>
        <w:rPr>
          <w:rFonts w:ascii="Times New Roman" w:hAnsi="Times New Roman" w:cs="Times New Roman"/>
        </w:rPr>
        <w:t xml:space="preserve">. Заключительные положения</w:t>
      </w:r>
    </w:p>
    <w:p>
      <w:pPr>
        <w:pStyle w:val="UserStyle_138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8.1. 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устанавливается локальным нормативным актом Исполнителя и доводится до сведения Обучающегося.</w:t>
      </w:r>
    </w:p>
    <w:p>
      <w:pPr>
        <w:pStyle w:val="UserStyle_138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8.2. 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>
      <w:pPr>
        <w:pStyle w:val="UserStyle_138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8.3. 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отчисления Обучающегося из образовательной организации.</w:t>
      </w:r>
    </w:p>
    <w:p>
      <w:pPr>
        <w:pStyle w:val="UserStyle_138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8.4. Настоящий Договор составлен в двух/трех (</w:t>
      </w:r>
      <w:r>
        <w:rPr>
          <w:rFonts w:ascii="Times New Roman" w:hAnsi="Times New Roman" w:cs="Times New Roman"/>
          <w:b w:val="0"/>
          <w:i/>
        </w:rPr>
        <w:t xml:space="preserve">ненужное вычеркнуть</w:t>
      </w:r>
      <w:r>
        <w:rPr>
          <w:rFonts w:ascii="Times New Roman" w:hAnsi="Times New Roman" w:cs="Times New Roman"/>
          <w:b w:val="0"/>
        </w:rPr>
        <w:t xml:space="preserve">)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>
      <w:pPr>
        <w:pStyle w:val="UserStyle_138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8.5. Изменения Договора оформляются дополнительными соглашениями к Договору.</w:t>
      </w:r>
    </w:p>
    <w:p>
      <w:pPr>
        <w:pStyle w:val="UserStyle_138"/>
        <w:ind w:left="0" w:right="-1" w:firstLine="567"/>
        <w:jc w:val="both"/>
        <w:rPr>
          <w:rFonts w:ascii="Times New Roman" w:hAnsi="Times New Roman" w:cs="Times New Roman"/>
          <w:b w:val="0"/>
          <w:sz w:val="16"/>
          <w:szCs w:val="16"/>
        </w:rPr>
      </w:pPr>
      <w:r>
        <w:rPr>
          <w:rFonts w:ascii="Times New Roman" w:hAnsi="Times New Roman" w:cs="Times New Roman"/>
          <w:b w:val="0"/>
          <w:sz w:val="16"/>
          <w:szCs w:val="16"/>
        </w:rPr>
      </w:r>
    </w:p>
    <w:p>
      <w:pPr>
        <w:pStyle w:val="UserStyle_138"/>
        <w:ind w:left="0" w:right="-1" w:firstLine="0"/>
        <w:jc w:val="center"/>
      </w:pPr>
      <w:r>
        <w:rPr>
          <w:rFonts w:ascii="Times New Roman" w:hAnsi="Times New Roman" w:cs="Times New Roman"/>
          <w:lang w:val="en-US"/>
        </w:rPr>
        <w:t xml:space="preserve">IX</w:t>
      </w:r>
      <w:r>
        <w:t xml:space="preserve">. Адреса и реквизиты Сторон</w:t>
      </w:r>
    </w:p>
    <w:tbl>
      <w:tblPr>
        <w:tblW w:w="0" w:type="auto"/>
        <w:tblInd w:w="-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3794"/>
        <w:gridCol w:w="3118"/>
        <w:gridCol w:w="2835"/>
      </w:tblGrid>
      <w:tr>
        <w:tc>
          <w:tcPr>
            <w:tcW w:w="3794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Исполнитель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Федеральное государственное бюджетное образовательное учреждение высшего образования «Краснодарский государственный институт культуры»</w:t>
            </w:r>
          </w:p>
          <w:p>
            <w:pPr>
              <w:pStyle w:val="Normal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Normal"/>
              <w:jc w:val="both"/>
            </w:pPr>
            <w:r>
              <w:rPr>
                <w:sz w:val="20"/>
                <w:szCs w:val="20"/>
              </w:rPr>
              <w:t xml:space="preserve">Юр., факт. адрес: 350072, </w:t>
            </w:r>
          </w:p>
          <w:p>
            <w:pPr>
              <w:pStyle w:val="Normal"/>
              <w:jc w:val="both"/>
            </w:pPr>
            <w:r>
              <w:rPr>
                <w:sz w:val="20"/>
                <w:szCs w:val="20"/>
              </w:rPr>
              <w:t xml:space="preserve">г. Краснодар, ул. им. 40-летия Победы, 33, т./ф. (861)257-76-32</w:t>
            </w:r>
          </w:p>
          <w:p>
            <w:pPr>
              <w:pStyle w:val="Normal"/>
            </w:pPr>
            <w:r>
              <w:rPr>
                <w:sz w:val="20"/>
                <w:szCs w:val="20"/>
              </w:rPr>
              <w:t xml:space="preserve">ИНН 2311021085</w:t>
            </w:r>
          </w:p>
          <w:p>
            <w:pPr>
              <w:pStyle w:val="Normal"/>
            </w:pPr>
            <w:r>
              <w:rPr>
                <w:sz w:val="20"/>
                <w:szCs w:val="20"/>
              </w:rPr>
              <w:t xml:space="preserve">КПП 231101001</w:t>
            </w:r>
          </w:p>
          <w:p>
            <w:pPr>
              <w:pStyle w:val="Normal"/>
            </w:pPr>
            <w:r>
              <w:rPr>
                <w:sz w:val="20"/>
                <w:szCs w:val="20"/>
              </w:rPr>
              <w:t xml:space="preserve">Наименование по банку: УФК по Краснодарскому краю (Краснодарский государственный институт культуры , л/с 20186Х41930)</w:t>
            </w:r>
          </w:p>
          <w:p>
            <w:pPr>
              <w:pStyle w:val="Normal"/>
            </w:pPr>
            <w:r>
              <w:rPr>
                <w:sz w:val="20"/>
                <w:szCs w:val="20"/>
              </w:rPr>
              <w:t xml:space="preserve">Счет получателя  (номер казначейского счета) 03214643000000011800</w:t>
            </w:r>
          </w:p>
          <w:p>
            <w:pPr>
              <w:pStyle w:val="Normal"/>
            </w:pPr>
            <w:r>
              <w:rPr>
                <w:sz w:val="20"/>
                <w:szCs w:val="20"/>
              </w:rPr>
              <w:t xml:space="preserve">ЕКС 40102810945370000010</w:t>
            </w:r>
          </w:p>
          <w:p>
            <w:pPr>
              <w:pStyle w:val="Normal"/>
            </w:pPr>
            <w:r>
              <w:rPr>
                <w:sz w:val="20"/>
                <w:szCs w:val="20"/>
              </w:rPr>
              <w:t xml:space="preserve">Южное ГУ Банка России //УФК по Краснодарскому краю г.  Краснодар</w:t>
            </w:r>
          </w:p>
          <w:p>
            <w:pPr>
              <w:pStyle w:val="Normal"/>
            </w:pPr>
            <w:r>
              <w:rPr>
                <w:sz w:val="20"/>
                <w:szCs w:val="20"/>
              </w:rPr>
              <w:t xml:space="preserve">л/с 20186Х41930 </w:t>
            </w:r>
          </w:p>
          <w:p>
            <w:pPr>
              <w:pStyle w:val="Normal"/>
            </w:pPr>
            <w:r>
              <w:rPr>
                <w:sz w:val="20"/>
                <w:szCs w:val="20"/>
              </w:rPr>
              <w:t xml:space="preserve">БИК 010349101</w:t>
            </w:r>
          </w:p>
          <w:p>
            <w:pPr>
              <w:pStyle w:val="Normal"/>
            </w:pPr>
            <w:r>
              <w:rPr>
                <w:sz w:val="20"/>
                <w:szCs w:val="20"/>
              </w:rPr>
              <w:t xml:space="preserve">ОКТМО 03701000</w:t>
            </w:r>
          </w:p>
          <w:p>
            <w:pPr>
              <w:pStyle w:val="Normal"/>
            </w:pPr>
            <w:r>
              <w:rPr>
                <w:sz w:val="20"/>
                <w:szCs w:val="20"/>
              </w:rPr>
              <w:t xml:space="preserve">КБК 00000000000000000130</w:t>
            </w:r>
          </w:p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val="ru-RU" w:bidi="ar-SA"/>
              </w:rPr>
              <w:t xml:space="preserve">П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роректор по учебной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работе и международной деятельности </w:t>
            </w:r>
          </w:p>
          <w:p>
            <w:pPr>
              <w:pStyle w:val="Normal"/>
              <w:jc w:val="both"/>
            </w:pPr>
          </w:p>
          <w:p>
            <w:pPr>
              <w:pStyle w:val="Normal"/>
              <w:jc w:val="both"/>
            </w:pPr>
            <w:r>
              <w:t xml:space="preserve">______________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ru-RU" w:bidi="ar-SA"/>
              </w:rPr>
              <w:t xml:space="preserve">С.А. Трехбратова</w:t>
            </w:r>
            <w:r>
              <w:t xml:space="preserve"> </w:t>
            </w:r>
          </w:p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мп </w:t>
            </w:r>
          </w:p>
        </w:tc>
        <w:tc>
          <w:tcPr>
            <w:tcW w:w="3118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ind w:left="34" w:right="0" w:hanging="34"/>
              <w:jc w:val="center"/>
            </w:pPr>
            <w:r>
              <w:rPr>
                <w:sz w:val="20"/>
                <w:szCs w:val="20"/>
              </w:rPr>
              <w:t xml:space="preserve">Заказчик</w:t>
            </w:r>
          </w:p>
          <w:p>
            <w:pPr>
              <w:pStyle w:val="Normal"/>
              <w:ind w:left="34" w:right="0" w:hanging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ind w:left="34" w:right="0" w:hanging="34"/>
              <w:jc w:val="center"/>
            </w:pPr>
            <w:r>
              <w:rPr>
                <w:sz w:val="20"/>
                <w:szCs w:val="20"/>
              </w:rPr>
              <w:t xml:space="preserve">__________________________</w:t>
            </w:r>
          </w:p>
          <w:p>
            <w:pPr>
              <w:pStyle w:val="Normal"/>
              <w:ind w:left="34" w:right="0" w:hanging="34"/>
              <w:jc w:val="center"/>
            </w:pPr>
            <w:r>
              <w:rPr>
                <w:sz w:val="20"/>
                <w:szCs w:val="20"/>
              </w:rPr>
              <w:t xml:space="preserve">(фамилия, имя, отчество, (при наличии)/наименование юридического лица)</w:t>
            </w:r>
          </w:p>
          <w:p>
            <w:pPr>
              <w:pStyle w:val="Normal"/>
              <w:ind w:left="34" w:right="0" w:hanging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ind w:left="34" w:right="0" w:hanging="34"/>
              <w:jc w:val="center"/>
            </w:pPr>
            <w:r>
              <w:rPr>
                <w:sz w:val="20"/>
                <w:szCs w:val="20"/>
              </w:rPr>
              <w:t xml:space="preserve">__________________________</w:t>
            </w:r>
          </w:p>
          <w:p>
            <w:pPr>
              <w:pStyle w:val="Normal"/>
              <w:ind w:left="34" w:right="0" w:hanging="34"/>
              <w:jc w:val="center"/>
            </w:pPr>
            <w:r>
              <w:rPr>
                <w:sz w:val="20"/>
                <w:szCs w:val="20"/>
              </w:rPr>
              <w:t xml:space="preserve">(дата рождения)</w:t>
            </w:r>
          </w:p>
          <w:p>
            <w:pPr>
              <w:pStyle w:val="Normal"/>
              <w:ind w:left="34" w:right="0" w:hanging="34"/>
              <w:jc w:val="center"/>
            </w:pPr>
            <w:r>
              <w:rPr>
                <w:sz w:val="20"/>
                <w:szCs w:val="20"/>
              </w:rPr>
              <w:t xml:space="preserve">__________________________</w:t>
            </w:r>
          </w:p>
          <w:p>
            <w:pPr>
              <w:pStyle w:val="Normal"/>
              <w:ind w:left="34" w:right="0" w:hanging="34"/>
              <w:jc w:val="center"/>
            </w:pPr>
            <w:r>
              <w:rPr>
                <w:sz w:val="20"/>
                <w:szCs w:val="20"/>
              </w:rPr>
              <w:t xml:space="preserve">(место рождения)</w:t>
            </w:r>
          </w:p>
          <w:p>
            <w:pPr>
              <w:pStyle w:val="Normal"/>
              <w:ind w:left="34" w:right="0" w:hanging="34"/>
              <w:jc w:val="center"/>
            </w:pPr>
            <w:r>
              <w:rPr>
                <w:sz w:val="20"/>
                <w:szCs w:val="20"/>
              </w:rPr>
              <w:t xml:space="preserve">__________________________</w:t>
            </w:r>
          </w:p>
          <w:p>
            <w:pPr>
              <w:pStyle w:val="Normal"/>
              <w:ind w:left="34" w:right="0" w:hanging="34"/>
              <w:jc w:val="center"/>
            </w:pPr>
            <w:r>
              <w:rPr>
                <w:sz w:val="20"/>
                <w:szCs w:val="20"/>
              </w:rPr>
              <w:t xml:space="preserve">(место нахождения/адрес места жительства)</w:t>
            </w:r>
          </w:p>
          <w:p>
            <w:pPr>
              <w:pStyle w:val="Normal"/>
              <w:ind w:left="34" w:right="0" w:hanging="34"/>
              <w:jc w:val="center"/>
            </w:pPr>
            <w:r>
              <w:rPr>
                <w:sz w:val="20"/>
                <w:szCs w:val="20"/>
              </w:rPr>
              <w:t xml:space="preserve">__________________________</w:t>
            </w:r>
          </w:p>
          <w:p>
            <w:pPr>
              <w:pStyle w:val="Normal"/>
              <w:ind w:left="34" w:right="0" w:hanging="34"/>
              <w:jc w:val="center"/>
            </w:pPr>
            <w:r>
              <w:rPr>
                <w:sz w:val="20"/>
                <w:szCs w:val="20"/>
              </w:rPr>
              <w:t xml:space="preserve">(паспорт: серия, номер, кем и когда выдан)</w:t>
            </w:r>
          </w:p>
          <w:p>
            <w:pPr>
              <w:pStyle w:val="Normal"/>
              <w:ind w:left="34" w:right="0" w:hanging="34"/>
              <w:jc w:val="center"/>
            </w:pPr>
            <w:r>
              <w:rPr>
                <w:sz w:val="20"/>
                <w:szCs w:val="20"/>
              </w:rPr>
              <w:t xml:space="preserve">__________________________</w:t>
            </w:r>
          </w:p>
          <w:p>
            <w:pPr>
              <w:pStyle w:val="Normal"/>
              <w:ind w:left="34" w:right="0" w:hanging="34"/>
              <w:jc w:val="center"/>
            </w:pPr>
            <w:r>
              <w:rPr>
                <w:sz w:val="20"/>
                <w:szCs w:val="20"/>
              </w:rPr>
              <w:t xml:space="preserve">(банковские реквизиты (при наличии), телефон)</w:t>
            </w:r>
          </w:p>
          <w:p>
            <w:pPr>
              <w:pStyle w:val="Normal"/>
              <w:ind w:left="34" w:right="0" w:hanging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ind w:left="34" w:right="0" w:hanging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ind w:left="34" w:right="0" w:hanging="34"/>
              <w:jc w:val="center"/>
            </w:pPr>
            <w:r>
              <w:rPr>
                <w:sz w:val="20"/>
                <w:szCs w:val="20"/>
              </w:rPr>
              <w:t xml:space="preserve">__________________________</w:t>
            </w:r>
          </w:p>
          <w:p>
            <w:pPr>
              <w:pStyle w:val="Normal"/>
              <w:ind w:left="34" w:right="0" w:hanging="34"/>
              <w:jc w:val="center"/>
            </w:pPr>
            <w:r>
              <w:rPr>
                <w:sz w:val="20"/>
                <w:szCs w:val="20"/>
              </w:rPr>
              <w:t xml:space="preserve">(подпись, печать (при наличии))</w:t>
            </w:r>
          </w:p>
        </w:tc>
        <w:tc>
          <w:tcPr>
            <w:tcW w:w="283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ind w:left="34" w:right="0" w:hanging="34"/>
              <w:jc w:val="center"/>
            </w:pPr>
            <w:r>
              <w:rPr>
                <w:sz w:val="20"/>
                <w:szCs w:val="20"/>
              </w:rPr>
              <w:t xml:space="preserve">Обучающийся</w:t>
            </w:r>
          </w:p>
          <w:p>
            <w:pPr>
              <w:pStyle w:val="Normal"/>
              <w:ind w:left="34" w:right="0" w:hanging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ind w:left="34" w:right="0" w:hanging="34"/>
              <w:jc w:val="center"/>
            </w:pPr>
            <w:r>
              <w:rPr>
                <w:sz w:val="20"/>
                <w:szCs w:val="20"/>
              </w:rPr>
              <w:t xml:space="preserve">_____________________</w:t>
            </w:r>
          </w:p>
          <w:p>
            <w:pPr>
              <w:pStyle w:val="Normal"/>
              <w:ind w:left="34" w:right="0" w:hanging="34"/>
              <w:jc w:val="center"/>
            </w:pPr>
            <w:r>
              <w:rPr>
                <w:sz w:val="20"/>
                <w:szCs w:val="20"/>
              </w:rPr>
              <w:t xml:space="preserve">(фамилия, имя, отчество, (при наличии)</w:t>
            </w:r>
          </w:p>
          <w:p>
            <w:pPr>
              <w:pStyle w:val="Normal"/>
              <w:ind w:left="34" w:right="0" w:hanging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ind w:left="34" w:right="0" w:hanging="34"/>
              <w:jc w:val="center"/>
            </w:pPr>
            <w:r>
              <w:rPr>
                <w:sz w:val="20"/>
                <w:szCs w:val="20"/>
              </w:rPr>
              <w:t xml:space="preserve">_____________________</w:t>
            </w:r>
          </w:p>
          <w:p>
            <w:pPr>
              <w:pStyle w:val="Normal"/>
              <w:ind w:left="34" w:right="0" w:hanging="34"/>
              <w:jc w:val="center"/>
            </w:pPr>
            <w:r>
              <w:rPr>
                <w:sz w:val="20"/>
                <w:szCs w:val="20"/>
              </w:rPr>
              <w:t xml:space="preserve">(дата рождения)</w:t>
            </w:r>
          </w:p>
          <w:p>
            <w:pPr>
              <w:pStyle w:val="Normal"/>
              <w:ind w:left="34" w:right="0" w:hanging="34"/>
              <w:jc w:val="center"/>
            </w:pPr>
            <w:r>
              <w:rPr>
                <w:sz w:val="20"/>
                <w:szCs w:val="20"/>
              </w:rPr>
              <w:t xml:space="preserve">_____________________</w:t>
            </w:r>
          </w:p>
          <w:p>
            <w:pPr>
              <w:pStyle w:val="Normal"/>
              <w:ind w:left="34" w:right="0" w:hanging="34"/>
              <w:jc w:val="center"/>
            </w:pPr>
            <w:r>
              <w:rPr>
                <w:sz w:val="20"/>
                <w:szCs w:val="20"/>
              </w:rPr>
              <w:t xml:space="preserve">(место рождения)</w:t>
            </w:r>
          </w:p>
          <w:p>
            <w:pPr>
              <w:pStyle w:val="Normal"/>
              <w:ind w:left="34" w:right="0" w:hanging="34"/>
              <w:jc w:val="center"/>
            </w:pPr>
            <w:r>
              <w:rPr>
                <w:sz w:val="20"/>
                <w:szCs w:val="20"/>
              </w:rPr>
              <w:t xml:space="preserve">_____________________</w:t>
            </w:r>
          </w:p>
          <w:p>
            <w:pPr>
              <w:pStyle w:val="Normal"/>
              <w:ind w:left="34" w:right="0" w:hanging="34"/>
              <w:jc w:val="center"/>
            </w:pPr>
            <w:r>
              <w:rPr>
                <w:sz w:val="20"/>
                <w:szCs w:val="20"/>
              </w:rPr>
              <w:t xml:space="preserve">(адрес места жительства)</w:t>
            </w:r>
          </w:p>
          <w:p>
            <w:pPr>
              <w:pStyle w:val="Normal"/>
              <w:ind w:left="34" w:right="0" w:hanging="34"/>
              <w:jc w:val="center"/>
            </w:pPr>
            <w:r>
              <w:rPr>
                <w:sz w:val="20"/>
                <w:szCs w:val="20"/>
              </w:rPr>
              <w:t xml:space="preserve">_____________________</w:t>
            </w:r>
          </w:p>
          <w:p>
            <w:pPr>
              <w:pStyle w:val="Normal"/>
              <w:ind w:left="34" w:right="0" w:hanging="34"/>
              <w:jc w:val="center"/>
            </w:pPr>
            <w:r>
              <w:rPr>
                <w:sz w:val="20"/>
                <w:szCs w:val="20"/>
              </w:rPr>
              <w:t xml:space="preserve">(паспорт: серия, номер, кем и когда выдан)</w:t>
            </w:r>
          </w:p>
          <w:p>
            <w:pPr>
              <w:pStyle w:val="Normal"/>
              <w:ind w:left="34" w:right="0" w:hanging="34"/>
              <w:jc w:val="center"/>
            </w:pPr>
            <w:r>
              <w:rPr>
                <w:sz w:val="20"/>
                <w:szCs w:val="20"/>
              </w:rPr>
              <w:t xml:space="preserve">_____________________</w:t>
            </w:r>
          </w:p>
          <w:p>
            <w:pPr>
              <w:pStyle w:val="Normal"/>
              <w:ind w:left="34" w:right="0" w:hanging="34"/>
              <w:jc w:val="center"/>
            </w:pPr>
            <w:r>
              <w:rPr>
                <w:sz w:val="20"/>
                <w:szCs w:val="20"/>
              </w:rPr>
              <w:t xml:space="preserve">(банковские реквизиты (при наличии), телефон)</w:t>
            </w:r>
          </w:p>
          <w:p>
            <w:pPr>
              <w:pStyle w:val="Normal"/>
              <w:ind w:left="34" w:right="0" w:hanging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ind w:left="34" w:right="0" w:hanging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ind w:left="34" w:right="0" w:hanging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ind w:left="34" w:right="0" w:hanging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ind w:left="34" w:right="0" w:hanging="34"/>
              <w:jc w:val="center"/>
            </w:pPr>
            <w:r>
              <w:rPr>
                <w:sz w:val="20"/>
                <w:szCs w:val="20"/>
              </w:rPr>
              <w:t xml:space="preserve">_____________________</w:t>
            </w:r>
          </w:p>
          <w:p>
            <w:pPr>
              <w:pStyle w:val="Normal"/>
              <w:ind w:left="34" w:right="0" w:hanging="34"/>
              <w:jc w:val="center"/>
            </w:pPr>
            <w:r>
              <w:rPr>
                <w:sz w:val="20"/>
                <w:szCs w:val="20"/>
              </w:rPr>
              <w:t xml:space="preserve">(подпись)</w:t>
            </w:r>
          </w:p>
        </w:tc>
      </w:tr>
    </w:tbl>
    <w:sectPr>
      <w:headerReference w:type="default" r:id="rId8"/>
      <w:headerReference w:type="first" r:id="rId9"/>
      <w:footnotePr>
        <w:numRestart w:val="continuous"/>
      </w:footnotePr>
      <w:type w:val="nextPage"/>
      <w:pgSz w:w="11906" w:h="16838"/>
      <w:pgMar w:top="1134" w:right="567" w:bottom="1134" w:left="1701" w:header="709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Noto Sans Devanagari">
    <w:panose1 w:val="020B0502040504020204"/>
  </w:font>
  <w:font w:name="PT Sans">
    <w:panose1 w:val="020B0503020203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id="0">
    <w:p>
      <w:pPr>
        <w:pStyle w:val="FootnoteText"/>
        <w:spacing w:before="0" w:after="40"/>
        <w:ind w:left="0" w:right="0" w:firstLine="567"/>
      </w:pPr>
      <w:r>
        <w:rPr>
          <w:rStyle w:val="UserStyle_108"/>
          <w:rFonts w:ascii="Times New Roman" w:hAnsi="Times New Roman"/>
        </w:rPr>
        <w:footnoteRef/>
      </w:r>
      <w:r>
        <w:rPr>
          <w:szCs w:val="18"/>
        </w:rPr>
        <w:t xml:space="preserve"> </w:t>
      </w:r>
      <w:r>
        <w:rPr>
          <w:szCs w:val="18"/>
        </w:rPr>
        <w:t xml:space="preserve">Заполняется в случае, если Заказчик является юридическим лицом.</w:t>
      </w:r>
    </w:p>
  </w:footnote>
  <w:footnote w:id="1">
    <w:p>
      <w:pPr>
        <w:pStyle w:val="FootnoteText"/>
        <w:spacing w:before="0" w:after="40"/>
        <w:ind w:left="0" w:right="0" w:firstLine="567"/>
      </w:pPr>
      <w:r>
        <w:rPr>
          <w:rStyle w:val="UserStyle_108"/>
          <w:rFonts w:ascii="Times New Roman" w:hAnsi="Times New Roman"/>
        </w:rPr>
        <w:footnoteRef/>
      </w:r>
      <w:r>
        <w:rPr>
          <w:szCs w:val="18"/>
        </w:rPr>
        <w:t xml:space="preserve"> </w:t>
      </w:r>
      <w:r>
        <w:rPr>
          <w:szCs w:val="18"/>
        </w:rPr>
        <w:t xml:space="preserve">Заполняется в случае, если Обучающийся не является Заказчиком.</w:t>
      </w:r>
    </w:p>
  </w:footnote>
  <w:footnote w:id="2">
    <w:p>
      <w:pPr>
        <w:pStyle w:val="FootnoteText"/>
        <w:spacing w:before="0" w:after="40"/>
        <w:ind w:left="0" w:right="0" w:firstLine="567"/>
        <w:jc w:val="both"/>
      </w:pPr>
      <w:r>
        <w:rPr>
          <w:rStyle w:val="UserStyle_108"/>
          <w:rFonts w:ascii="Times New Roman" w:hAnsi="Times New Roman"/>
        </w:rPr>
        <w:footnoteRef/>
      </w:r>
      <w:r>
        <w:rPr>
          <w:szCs w:val="18"/>
        </w:rPr>
        <w:t xml:space="preserve"> </w:t>
      </w:r>
      <w:r>
        <w:rPr>
          <w:szCs w:val="18"/>
        </w:rPr>
        <w:t xml:space="preserve">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 (часть 12 статьи 60 Федерального закона от 29 декабря 2012 г. № 273-ФЗ «Об образовании в Российской Федерации»).</w:t>
      </w:r>
    </w:p>
  </w:footnote>
  <w:footnote w:id="3">
    <w:p>
      <w:pPr>
        <w:pStyle w:val="FootnoteText"/>
        <w:spacing w:before="0" w:after="40"/>
        <w:ind w:left="0" w:right="0" w:firstLine="567"/>
        <w:jc w:val="both"/>
      </w:pPr>
      <w:r>
        <w:rPr>
          <w:rStyle w:val="UserStyle_108"/>
          <w:rFonts w:ascii="PT Sans" w:hAnsi="PT Sans"/>
        </w:rPr>
        <w:footnoteRef/>
      </w:r>
      <w:r>
        <w:rPr>
          <w:szCs w:val="18"/>
        </w:rPr>
        <w:t xml:space="preserve"> </w:t>
      </w:r>
      <w:r>
        <w:rPr>
          <w:szCs w:val="18"/>
        </w:rPr>
        <w:t xml:space="preserve">Пункт 11 Правил оказания платных образовательных услуг, утвержденных Постановлением Правительства РФ от 15.09.2020 N 1441.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jc w:val="center"/>
    </w:pPr>
  </w:p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Normal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1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2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3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4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TableNormal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Normal">
    <w:name w:val="Normal"/>
    <w:aliases w:val="Normal"/>
    <w:next w:val="Normal"/>
    <w:link w:val="Normal"/>
    <w:pPr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Heading1">
    <w:name w:val="Заголовок 1"/>
    <w:basedOn w:val="Normal"/>
    <w:next w:val="Normal"/>
    <w:pPr>
      <w:keepNext/>
      <w:numPr>
        <w:numId w:val="1"/>
        <w:ilvl w:val="0"/>
      </w:numPr>
      <w:jc w:val="center"/>
      <w:outlineLvl w:val="0"/>
    </w:pPr>
    <w:rPr>
      <w:b/>
      <w:bCs/>
      <w:sz w:val="28"/>
    </w:rPr>
  </w:style>
  <w:style w:type="character" w:styleId="UserStyle_0">
    <w:name w:val="WW8Num1z0"/>
    <w:next w:val="UserStyle_0"/>
  </w:style>
  <w:style w:type="character" w:styleId="UserStyle_1">
    <w:name w:val="WW8Num1z1"/>
    <w:next w:val="UserStyle_1"/>
  </w:style>
  <w:style w:type="character" w:styleId="UserStyle_2">
    <w:name w:val="WW8Num1z2"/>
    <w:next w:val="UserStyle_2"/>
    <w:link w:val="Normal"/>
  </w:style>
  <w:style w:type="character" w:styleId="UserStyle_3">
    <w:name w:val="WW8Num1z3"/>
    <w:next w:val="UserStyle_3"/>
  </w:style>
  <w:style w:type="character" w:styleId="UserStyle_4">
    <w:name w:val="WW8Num1z4"/>
    <w:next w:val="UserStyle_4"/>
  </w:style>
  <w:style w:type="character" w:styleId="UserStyle_5">
    <w:name w:val="WW8Num1z5"/>
    <w:next w:val="UserStyle_5"/>
  </w:style>
  <w:style w:type="character" w:styleId="UserStyle_6">
    <w:name w:val="WW8Num1z6"/>
    <w:next w:val="UserStyle_6"/>
  </w:style>
  <w:style w:type="character" w:styleId="UserStyle_7">
    <w:name w:val="WW8Num1z7"/>
    <w:next w:val="UserStyle_7"/>
  </w:style>
  <w:style w:type="character" w:styleId="UserStyle_8">
    <w:name w:val="WW8Num1z8"/>
    <w:next w:val="UserStyle_8"/>
  </w:style>
  <w:style w:type="character" w:styleId="UserStyle_9">
    <w:name w:val="WW8Num2z0"/>
    <w:next w:val="UserStyle_9"/>
    <w:rPr>
      <w:rFonts w:cs="Times New Roman"/>
    </w:rPr>
  </w:style>
  <w:style w:type="character" w:styleId="UserStyle_10">
    <w:name w:val="WW8Num2z1"/>
    <w:next w:val="UserStyle_10"/>
  </w:style>
  <w:style w:type="character" w:styleId="UserStyle_11">
    <w:name w:val="WW8Num2z2"/>
    <w:next w:val="UserStyle_11"/>
  </w:style>
  <w:style w:type="character" w:styleId="UserStyle_12">
    <w:name w:val="WW8Num2z3"/>
    <w:next w:val="UserStyle_12"/>
  </w:style>
  <w:style w:type="character" w:styleId="UserStyle_13">
    <w:name w:val="WW8Num2z4"/>
    <w:next w:val="UserStyle_13"/>
  </w:style>
  <w:style w:type="character" w:styleId="UserStyle_14">
    <w:name w:val="WW8Num2z5"/>
    <w:next w:val="UserStyle_14"/>
  </w:style>
  <w:style w:type="character" w:styleId="UserStyle_15">
    <w:name w:val="WW8Num2z6"/>
    <w:next w:val="UserStyle_15"/>
  </w:style>
  <w:style w:type="character" w:styleId="UserStyle_16">
    <w:name w:val="WW8Num2z7"/>
    <w:next w:val="UserStyle_16"/>
  </w:style>
  <w:style w:type="character" w:styleId="UserStyle_17">
    <w:name w:val="WW8Num2z8"/>
    <w:next w:val="UserStyle_17"/>
  </w:style>
  <w:style w:type="character" w:styleId="UserStyle_18">
    <w:name w:val="WW8Num3z0"/>
    <w:next w:val="UserStyle_18"/>
    <w:link w:val="Normal"/>
    <w:rPr>
      <w:rFonts w:cs="Times New Roman"/>
    </w:rPr>
  </w:style>
  <w:style w:type="character" w:styleId="UserStyle_19">
    <w:name w:val="WW8Num3z1"/>
    <w:next w:val="UserStyle_19"/>
  </w:style>
  <w:style w:type="character" w:styleId="UserStyle_20">
    <w:name w:val="WW8Num3z2"/>
    <w:next w:val="UserStyle_20"/>
  </w:style>
  <w:style w:type="character" w:styleId="UserStyle_21">
    <w:name w:val="WW8Num3z3"/>
    <w:next w:val="UserStyle_21"/>
  </w:style>
  <w:style w:type="character" w:styleId="UserStyle_22">
    <w:name w:val="WW8Num3z4"/>
    <w:next w:val="UserStyle_22"/>
  </w:style>
  <w:style w:type="character" w:styleId="UserStyle_23">
    <w:name w:val="WW8Num3z5"/>
    <w:next w:val="UserStyle_23"/>
  </w:style>
  <w:style w:type="character" w:styleId="UserStyle_24">
    <w:name w:val="WW8Num3z6"/>
    <w:next w:val="UserStyle_24"/>
  </w:style>
  <w:style w:type="character" w:styleId="UserStyle_25">
    <w:name w:val="WW8Num3z7"/>
    <w:next w:val="UserStyle_25"/>
  </w:style>
  <w:style w:type="character" w:styleId="UserStyle_26">
    <w:name w:val="WW8Num3z8"/>
    <w:next w:val="UserStyle_26"/>
  </w:style>
  <w:style w:type="character" w:styleId="UserStyle_27">
    <w:name w:val="WW8Num4z0"/>
    <w:next w:val="UserStyle_27"/>
    <w:rPr>
      <w:rFonts w:ascii="Times New Roman" w:hAnsi="Times New Roman" w:eastAsia="Times New Roman" w:cs="Times New Roman"/>
    </w:rPr>
  </w:style>
  <w:style w:type="character" w:styleId="UserStyle_28">
    <w:name w:val="WW8Num4z1"/>
    <w:next w:val="UserStyle_28"/>
  </w:style>
  <w:style w:type="character" w:styleId="UserStyle_29">
    <w:name w:val="WW8Num4z2"/>
    <w:next w:val="UserStyle_29"/>
  </w:style>
  <w:style w:type="character" w:styleId="UserStyle_30">
    <w:name w:val="WW8Num4z3"/>
    <w:next w:val="UserStyle_30"/>
  </w:style>
  <w:style w:type="character" w:styleId="UserStyle_31">
    <w:name w:val="WW8Num4z4"/>
    <w:next w:val="UserStyle_31"/>
  </w:style>
  <w:style w:type="character" w:styleId="UserStyle_32">
    <w:name w:val="WW8Num4z5"/>
    <w:next w:val="UserStyle_32"/>
  </w:style>
  <w:style w:type="character" w:styleId="UserStyle_33">
    <w:name w:val="WW8Num4z6"/>
    <w:next w:val="UserStyle_33"/>
  </w:style>
  <w:style w:type="character" w:styleId="UserStyle_34">
    <w:name w:val="WW8Num4z7"/>
    <w:next w:val="UserStyle_34"/>
  </w:style>
  <w:style w:type="character" w:styleId="UserStyle_35">
    <w:name w:val="WW8Num4z8"/>
    <w:next w:val="UserStyle_35"/>
  </w:style>
  <w:style w:type="character" w:styleId="UserStyle_36">
    <w:name w:val="WW8Num5z0"/>
    <w:next w:val="UserStyle_36"/>
  </w:style>
  <w:style w:type="character" w:styleId="UserStyle_37">
    <w:name w:val="WW8Num5z1"/>
    <w:next w:val="UserStyle_37"/>
  </w:style>
  <w:style w:type="character" w:styleId="UserStyle_38">
    <w:name w:val="WW8Num5z2"/>
    <w:next w:val="UserStyle_38"/>
  </w:style>
  <w:style w:type="character" w:styleId="UserStyle_39">
    <w:name w:val="WW8Num5z3"/>
    <w:next w:val="UserStyle_39"/>
  </w:style>
  <w:style w:type="character" w:styleId="UserStyle_40">
    <w:name w:val="WW8Num5z4"/>
    <w:next w:val="UserStyle_40"/>
  </w:style>
  <w:style w:type="character" w:styleId="UserStyle_41">
    <w:name w:val="WW8Num5z5"/>
    <w:next w:val="UserStyle_41"/>
  </w:style>
  <w:style w:type="character" w:styleId="UserStyle_42">
    <w:name w:val="WW8Num5z6"/>
    <w:next w:val="UserStyle_42"/>
  </w:style>
  <w:style w:type="character" w:styleId="UserStyle_43">
    <w:name w:val="WW8Num5z7"/>
    <w:next w:val="UserStyle_43"/>
  </w:style>
  <w:style w:type="character" w:styleId="UserStyle_44">
    <w:name w:val="WW8Num5z8"/>
    <w:next w:val="UserStyle_44"/>
  </w:style>
  <w:style w:type="character" w:styleId="UserStyle_45">
    <w:name w:val="WW8Num6z0"/>
    <w:next w:val="UserStyle_45"/>
  </w:style>
  <w:style w:type="character" w:styleId="UserStyle_46">
    <w:name w:val="WW8Num6z1"/>
    <w:next w:val="UserStyle_46"/>
  </w:style>
  <w:style w:type="character" w:styleId="UserStyle_47">
    <w:name w:val="WW8Num6z2"/>
    <w:next w:val="UserStyle_47"/>
  </w:style>
  <w:style w:type="character" w:styleId="UserStyle_48">
    <w:name w:val="WW8Num6z3"/>
    <w:next w:val="UserStyle_48"/>
  </w:style>
  <w:style w:type="character" w:styleId="UserStyle_49">
    <w:name w:val="WW8Num6z4"/>
    <w:next w:val="UserStyle_49"/>
  </w:style>
  <w:style w:type="character" w:styleId="UserStyle_50">
    <w:name w:val="WW8Num6z5"/>
    <w:next w:val="UserStyle_50"/>
  </w:style>
  <w:style w:type="character" w:styleId="UserStyle_51">
    <w:name w:val="WW8Num6z6"/>
    <w:next w:val="UserStyle_51"/>
  </w:style>
  <w:style w:type="character" w:styleId="UserStyle_52">
    <w:name w:val="WW8Num6z7"/>
    <w:next w:val="UserStyle_52"/>
  </w:style>
  <w:style w:type="character" w:styleId="UserStyle_53">
    <w:name w:val="WW8Num6z8"/>
    <w:next w:val="UserStyle_53"/>
  </w:style>
  <w:style w:type="character" w:styleId="UserStyle_54">
    <w:name w:val="WW8Num7z0"/>
    <w:next w:val="UserStyle_54"/>
  </w:style>
  <w:style w:type="character" w:styleId="UserStyle_55">
    <w:name w:val="WW8Num7z1"/>
    <w:next w:val="UserStyle_55"/>
  </w:style>
  <w:style w:type="character" w:styleId="UserStyle_56">
    <w:name w:val="WW8Num7z2"/>
    <w:next w:val="UserStyle_56"/>
  </w:style>
  <w:style w:type="character" w:styleId="UserStyle_57">
    <w:name w:val="WW8Num7z3"/>
    <w:next w:val="UserStyle_57"/>
  </w:style>
  <w:style w:type="character" w:styleId="UserStyle_58">
    <w:name w:val="WW8Num7z4"/>
    <w:next w:val="UserStyle_58"/>
  </w:style>
  <w:style w:type="character" w:styleId="UserStyle_59">
    <w:name w:val="WW8Num7z5"/>
    <w:next w:val="UserStyle_59"/>
  </w:style>
  <w:style w:type="character" w:styleId="UserStyle_60">
    <w:name w:val="WW8Num7z6"/>
    <w:next w:val="UserStyle_60"/>
  </w:style>
  <w:style w:type="character" w:styleId="UserStyle_61">
    <w:name w:val="WW8Num7z7"/>
    <w:next w:val="UserStyle_61"/>
  </w:style>
  <w:style w:type="character" w:styleId="UserStyle_62">
    <w:name w:val="WW8Num7z8"/>
    <w:next w:val="UserStyle_62"/>
  </w:style>
  <w:style w:type="character" w:styleId="UserStyle_63">
    <w:name w:val="WW8Num8z0"/>
    <w:next w:val="UserStyle_63"/>
  </w:style>
  <w:style w:type="character" w:styleId="UserStyle_64">
    <w:name w:val="WW8Num8z1"/>
    <w:next w:val="UserStyle_64"/>
  </w:style>
  <w:style w:type="character" w:styleId="UserStyle_65">
    <w:name w:val="WW8Num8z2"/>
    <w:next w:val="UserStyle_65"/>
  </w:style>
  <w:style w:type="character" w:styleId="UserStyle_66">
    <w:name w:val="WW8Num8z3"/>
    <w:next w:val="UserStyle_66"/>
  </w:style>
  <w:style w:type="character" w:styleId="UserStyle_67">
    <w:name w:val="WW8Num8z4"/>
    <w:next w:val="UserStyle_67"/>
  </w:style>
  <w:style w:type="character" w:styleId="UserStyle_68">
    <w:name w:val="WW8Num8z5"/>
    <w:next w:val="UserStyle_68"/>
  </w:style>
  <w:style w:type="character" w:styleId="UserStyle_69">
    <w:name w:val="WW8Num8z6"/>
    <w:next w:val="UserStyle_69"/>
  </w:style>
  <w:style w:type="character" w:styleId="UserStyle_70">
    <w:name w:val="WW8Num8z7"/>
    <w:next w:val="UserStyle_70"/>
  </w:style>
  <w:style w:type="character" w:styleId="UserStyle_71">
    <w:name w:val="WW8Num8z8"/>
    <w:next w:val="UserStyle_71"/>
  </w:style>
  <w:style w:type="character" w:styleId="UserStyle_72">
    <w:name w:val="WW8Num9z0"/>
    <w:next w:val="UserStyle_72"/>
  </w:style>
  <w:style w:type="character" w:styleId="UserStyle_73">
    <w:name w:val="WW8Num9z1"/>
    <w:next w:val="UserStyle_73"/>
  </w:style>
  <w:style w:type="character" w:styleId="UserStyle_74">
    <w:name w:val="WW8Num9z2"/>
    <w:next w:val="UserStyle_74"/>
  </w:style>
  <w:style w:type="character" w:styleId="UserStyle_75">
    <w:name w:val="WW8Num9z3"/>
    <w:next w:val="UserStyle_75"/>
  </w:style>
  <w:style w:type="character" w:styleId="UserStyle_76">
    <w:name w:val="WW8Num9z4"/>
    <w:next w:val="UserStyle_76"/>
  </w:style>
  <w:style w:type="character" w:styleId="UserStyle_77">
    <w:name w:val="WW8Num9z5"/>
    <w:next w:val="UserStyle_77"/>
  </w:style>
  <w:style w:type="character" w:styleId="UserStyle_78">
    <w:name w:val="WW8Num9z6"/>
    <w:next w:val="UserStyle_78"/>
    <w:link w:val="UserStyle_41"/>
  </w:style>
  <w:style w:type="character" w:styleId="UserStyle_79">
    <w:name w:val="WW8Num9z7"/>
    <w:next w:val="UserStyle_79"/>
    <w:link w:val="UserStyle_41"/>
  </w:style>
  <w:style w:type="character" w:styleId="UserStyle_80">
    <w:name w:val="WW8Num9z8"/>
    <w:next w:val="UserStyle_80"/>
    <w:link w:val="UserStyle_41"/>
  </w:style>
  <w:style w:type="character" w:styleId="UserStyle_81">
    <w:name w:val="WW8Num10z0"/>
    <w:next w:val="UserStyle_81"/>
    <w:link w:val="UserStyle_41"/>
    <w:rPr>
      <w:rFonts w:ascii="Times New Roman" w:hAnsi="Times New Roman" w:eastAsia="Times New Roman" w:cs="Times New Roman"/>
    </w:rPr>
  </w:style>
  <w:style w:type="character" w:styleId="UserStyle_82">
    <w:name w:val="WW8Num10z1"/>
    <w:next w:val="UserStyle_82"/>
    <w:link w:val="UserStyle_41"/>
  </w:style>
  <w:style w:type="character" w:styleId="UserStyle_83">
    <w:name w:val="WW8Num10z2"/>
    <w:next w:val="UserStyle_83"/>
    <w:link w:val="UserStyle_41"/>
  </w:style>
  <w:style w:type="character" w:styleId="UserStyle_84">
    <w:name w:val="WW8Num10z3"/>
    <w:next w:val="UserStyle_84"/>
    <w:link w:val="UserStyle_41"/>
  </w:style>
  <w:style w:type="character" w:styleId="UserStyle_85">
    <w:name w:val="WW8Num10z4"/>
    <w:next w:val="UserStyle_85"/>
    <w:link w:val="UserStyle_41"/>
  </w:style>
  <w:style w:type="character" w:styleId="UserStyle_86">
    <w:name w:val="WW8Num10z5"/>
    <w:next w:val="UserStyle_86"/>
    <w:link w:val="UserStyle_41"/>
  </w:style>
  <w:style w:type="character" w:styleId="UserStyle_87">
    <w:name w:val="WW8Num10z6"/>
    <w:next w:val="UserStyle_87"/>
    <w:link w:val="UserStyle_41"/>
  </w:style>
  <w:style w:type="character" w:styleId="UserStyle_88">
    <w:name w:val="WW8Num10z7"/>
    <w:next w:val="UserStyle_88"/>
    <w:link w:val="UserStyle_41"/>
  </w:style>
  <w:style w:type="character" w:styleId="UserStyle_89">
    <w:name w:val="WW8Num10z8"/>
    <w:next w:val="UserStyle_89"/>
    <w:link w:val="UserStyle_41"/>
  </w:style>
  <w:style w:type="character" w:styleId="UserStyle_90">
    <w:name w:val="Основной шрифт абзаца"/>
    <w:next w:val="UserStyle_90"/>
    <w:link w:val="UserStyle_41"/>
  </w:style>
  <w:style w:type="character" w:styleId="UserStyle_91">
    <w:name w:val="Heading 1 Char"/>
    <w:next w:val="UserStyle_91"/>
    <w:rPr>
      <w:rFonts w:ascii="Arial" w:hAnsi="Arial" w:eastAsia="Arial" w:cs="Arial"/>
      <w:sz w:val="40"/>
      <w:szCs w:val="40"/>
    </w:rPr>
  </w:style>
  <w:style w:type="character" w:styleId="UserStyle_92">
    <w:name w:val="Heading 2 Char"/>
    <w:next w:val="UserStyle_92"/>
    <w:rPr>
      <w:rFonts w:ascii="Arial" w:hAnsi="Arial" w:eastAsia="Arial" w:cs="Arial"/>
      <w:sz w:val="34"/>
    </w:rPr>
  </w:style>
  <w:style w:type="character" w:styleId="UserStyle_93">
    <w:name w:val="Heading 3 Char"/>
    <w:next w:val="UserStyle_93"/>
    <w:rPr>
      <w:rFonts w:ascii="Arial" w:hAnsi="Arial" w:eastAsia="Arial" w:cs="Arial"/>
      <w:sz w:val="30"/>
      <w:szCs w:val="30"/>
    </w:rPr>
  </w:style>
  <w:style w:type="character" w:styleId="UserStyle_94">
    <w:name w:val="Heading 4 Char"/>
    <w:next w:val="UserStyle_94"/>
    <w:rPr>
      <w:rFonts w:ascii="Arial" w:hAnsi="Arial" w:eastAsia="Arial" w:cs="Arial"/>
      <w:b/>
      <w:bCs/>
      <w:sz w:val="26"/>
      <w:szCs w:val="26"/>
    </w:rPr>
  </w:style>
  <w:style w:type="character" w:styleId="UserStyle_95">
    <w:name w:val="Heading 5 Char"/>
    <w:next w:val="UserStyle_95"/>
    <w:rPr>
      <w:rFonts w:ascii="Arial" w:hAnsi="Arial" w:eastAsia="Arial" w:cs="Arial"/>
      <w:b/>
      <w:bCs/>
      <w:sz w:val="24"/>
      <w:szCs w:val="24"/>
    </w:rPr>
  </w:style>
  <w:style w:type="character" w:styleId="UserStyle_96">
    <w:name w:val="Heading 6 Char"/>
    <w:next w:val="UserStyle_96"/>
    <w:rPr>
      <w:rFonts w:ascii="Arial" w:hAnsi="Arial" w:eastAsia="Arial" w:cs="Arial"/>
      <w:b/>
      <w:bCs/>
      <w:sz w:val="22"/>
      <w:szCs w:val="22"/>
    </w:rPr>
  </w:style>
  <w:style w:type="character" w:styleId="UserStyle_97">
    <w:name w:val="Heading 7 Char"/>
    <w:next w:val="UserStyle_97"/>
    <w:rPr>
      <w:rFonts w:ascii="Arial" w:hAnsi="Arial" w:eastAsia="Arial" w:cs="Arial"/>
      <w:b/>
      <w:bCs/>
      <w:i/>
      <w:iCs/>
      <w:sz w:val="22"/>
      <w:szCs w:val="22"/>
    </w:rPr>
  </w:style>
  <w:style w:type="character" w:styleId="UserStyle_98">
    <w:name w:val="Heading 8 Char"/>
    <w:next w:val="UserStyle_98"/>
    <w:link w:val="UserStyle_59"/>
    <w:rPr>
      <w:rFonts w:ascii="Arial" w:hAnsi="Arial" w:eastAsia="Arial" w:cs="Arial"/>
      <w:i/>
      <w:iCs/>
      <w:sz w:val="22"/>
      <w:szCs w:val="22"/>
    </w:rPr>
  </w:style>
  <w:style w:type="character" w:styleId="UserStyle_99">
    <w:name w:val="Heading 9 Char"/>
    <w:next w:val="UserStyle_99"/>
    <w:link w:val="UserStyle_59"/>
    <w:rPr>
      <w:rFonts w:ascii="Arial" w:hAnsi="Arial" w:eastAsia="Arial" w:cs="Arial"/>
      <w:i/>
      <w:iCs/>
      <w:sz w:val="21"/>
      <w:szCs w:val="21"/>
    </w:rPr>
  </w:style>
  <w:style w:type="character" w:styleId="UserStyle_100">
    <w:name w:val="Title Char"/>
    <w:next w:val="UserStyle_100"/>
    <w:link w:val="UserStyle_59"/>
    <w:rPr>
      <w:sz w:val="48"/>
      <w:szCs w:val="48"/>
    </w:rPr>
  </w:style>
  <w:style w:type="character" w:styleId="UserStyle_101">
    <w:name w:val="Подзаголовок Знак"/>
    <w:next w:val="UserStyle_101"/>
    <w:link w:val="UserStyle_59"/>
    <w:rPr>
      <w:sz w:val="24"/>
      <w:szCs w:val="24"/>
    </w:rPr>
  </w:style>
  <w:style w:type="character" w:styleId="UserStyle_102">
    <w:name w:val="Цитата 2 Знак"/>
    <w:next w:val="UserStyle_102"/>
    <w:link w:val="UserStyle_59"/>
    <w:rPr>
      <w:i/>
    </w:rPr>
  </w:style>
  <w:style w:type="character" w:styleId="UserStyle_103">
    <w:name w:val="Выделенная цитата Знак"/>
    <w:next w:val="UserStyle_103"/>
    <w:link w:val="UserStyle_59"/>
    <w:rPr>
      <w:i/>
    </w:rPr>
  </w:style>
  <w:style w:type="character" w:styleId="UserStyle_104">
    <w:name w:val="Header Char"/>
    <w:next w:val="UserStyle_104"/>
    <w:link w:val="UserStyle_59"/>
  </w:style>
  <w:style w:type="character" w:styleId="UserStyle_105">
    <w:name w:val="Footer Char"/>
    <w:next w:val="UserStyle_105"/>
    <w:link w:val="UserStyle_59"/>
  </w:style>
  <w:style w:type="character" w:styleId="UserStyle_106">
    <w:name w:val="Caption Char"/>
    <w:next w:val="UserStyle_106"/>
    <w:link w:val="UserStyle_59"/>
  </w:style>
  <w:style w:type="character" w:styleId="Hyperlink">
    <w:name w:val="Интернет-ссылка"/>
    <w:next w:val="Hyperlink"/>
    <w:rPr>
      <w:color w:val="0000ff"/>
      <w:u w:val="single"/>
    </w:rPr>
  </w:style>
  <w:style w:type="character" w:styleId="UserStyle_107">
    <w:name w:val="Текст сноски Знак"/>
    <w:next w:val="UserStyle_107"/>
    <w:rPr>
      <w:sz w:val="18"/>
    </w:rPr>
  </w:style>
  <w:style w:type="character" w:styleId="UserStyle_108">
    <w:name w:val="Символ сноски"/>
    <w:next w:val="UserStyle_108"/>
    <w:rPr>
      <w:vertAlign w:val="superscript"/>
    </w:rPr>
  </w:style>
  <w:style w:type="character" w:styleId="UserStyle_109">
    <w:name w:val="Текст концевой сноски Знак"/>
    <w:next w:val="UserStyle_109"/>
    <w:rPr>
      <w:sz w:val="20"/>
    </w:rPr>
  </w:style>
  <w:style w:type="character" w:styleId="UserStyle_110">
    <w:name w:val="Символ концевой сноски"/>
    <w:next w:val="UserStyle_110"/>
    <w:rPr>
      <w:vertAlign w:val="superscript"/>
    </w:rPr>
  </w:style>
  <w:style w:type="character" w:styleId="UserStyle_111">
    <w:name w:val="Верхний колонтитул Знак"/>
    <w:basedOn w:val="UserStyle_90"/>
    <w:next w:val="UserStyle_111"/>
    <w:rPr>
      <w:sz w:val="24"/>
      <w:szCs w:val="24"/>
    </w:rPr>
  </w:style>
  <w:style w:type="character" w:styleId="UserStyle_112">
    <w:name w:val="Нижний колонтитул Знак"/>
    <w:basedOn w:val="UserStyle_90"/>
    <w:next w:val="UserStyle_112"/>
    <w:rPr>
      <w:sz w:val="24"/>
      <w:szCs w:val="24"/>
    </w:rPr>
  </w:style>
  <w:style w:type="character" w:styleId="UserStyle_113">
    <w:name w:val="Текст выноски Знак"/>
    <w:basedOn w:val="UserStyle_90"/>
    <w:next w:val="UserStyle_113"/>
    <w:rPr>
      <w:rFonts w:ascii="Tahoma" w:hAnsi="Tahoma" w:cs="Tahoma"/>
      <w:sz w:val="16"/>
      <w:szCs w:val="16"/>
    </w:rPr>
  </w:style>
  <w:style w:type="character" w:styleId="UserStyle_114">
    <w:name w:val="Основной текст Знак"/>
    <w:basedOn w:val="UserStyle_90"/>
    <w:next w:val="UserStyle_114"/>
    <w:rPr>
      <w:sz w:val="28"/>
      <w:szCs w:val="24"/>
    </w:rPr>
  </w:style>
  <w:style w:type="character" w:styleId="UserStyle_115">
    <w:name w:val="Название Знак"/>
    <w:basedOn w:val="UserStyle_90"/>
    <w:next w:val="UserStyle_115"/>
    <w:rPr>
      <w:sz w:val="28"/>
      <w:szCs w:val="24"/>
    </w:rPr>
  </w:style>
  <w:style w:type="character" w:styleId="FootnoteReference">
    <w:name w:val="Привязка сноски"/>
    <w:next w:val="FootnoteReference"/>
    <w:rPr>
      <w:vertAlign w:val="superscript"/>
    </w:rPr>
  </w:style>
  <w:style w:type="character" w:styleId="EndnoteReference">
    <w:name w:val="Привязка концевой сноски"/>
    <w:next w:val="EndnoteReference"/>
    <w:rPr>
      <w:vertAlign w:val="superscript"/>
    </w:rPr>
  </w:style>
  <w:style w:type="paragraph" w:styleId="UserStyle_116">
    <w:name w:val="Заголовок"/>
    <w:basedOn w:val="Normal"/>
    <w:next w:val="BodyText"/>
    <w:pPr>
      <w:jc w:val="center"/>
    </w:pPr>
    <w:rPr>
      <w:sz w:val="48"/>
      <w:szCs w:val="48"/>
      <w:lang w:val="en-US"/>
    </w:rPr>
  </w:style>
  <w:style w:type="paragraph" w:styleId="BodyText">
    <w:name w:val="Основной текст"/>
    <w:basedOn w:val="Normal"/>
    <w:next w:val="BodyText"/>
    <w:pPr>
      <w:jc w:val="center"/>
    </w:pPr>
    <w:rPr>
      <w:sz w:val="28"/>
    </w:rPr>
  </w:style>
  <w:style w:type="paragraph" w:styleId="List">
    <w:name w:val="Список"/>
    <w:basedOn w:val="BodyText"/>
    <w:next w:val="List"/>
    <w:rPr>
      <w:rFonts w:ascii="PT Sans" w:hAnsi="PT Sans" w:cs="Noto Sans Devanagari"/>
    </w:rPr>
  </w:style>
  <w:style w:type="paragraph" w:styleId="Caption">
    <w:name w:val="Название"/>
    <w:basedOn w:val="Normal"/>
    <w:next w:val="Caption"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UserStyle_117">
    <w:name w:val="Указатель"/>
    <w:basedOn w:val="Normal"/>
    <w:next w:val="UserStyle_117"/>
    <w:pPr>
      <w:suppressLineNumbers/>
    </w:pPr>
    <w:rPr>
      <w:rFonts w:ascii="PT Sans" w:hAnsi="PT Sans" w:cs="Noto Sans Devanagari"/>
    </w:rPr>
  </w:style>
  <w:style w:type="paragraph" w:styleId="UserStyle_118">
    <w:name w:val="Heading 1"/>
    <w:basedOn w:val="Normal"/>
    <w:next w:val="Normal"/>
    <w:pPr>
      <w:keepNext/>
      <w:keepLines/>
      <w:spacing w:before="480" w:after="200"/>
    </w:pPr>
    <w:rPr>
      <w:rFonts w:ascii="Arial" w:hAnsi="Arial" w:eastAsia="Arial" w:cs="Arial"/>
      <w:sz w:val="40"/>
      <w:szCs w:val="40"/>
      <w:lang w:val="en-US"/>
    </w:rPr>
  </w:style>
  <w:style w:type="paragraph" w:styleId="UserStyle_119">
    <w:name w:val="Heading 2"/>
    <w:basedOn w:val="Normal"/>
    <w:next w:val="Normal"/>
    <w:pPr>
      <w:keepNext/>
      <w:keepLines/>
      <w:spacing w:before="360" w:after="200"/>
    </w:pPr>
    <w:rPr>
      <w:rFonts w:ascii="Arial" w:hAnsi="Arial" w:eastAsia="Arial" w:cs="Arial"/>
      <w:sz w:val="34"/>
      <w:szCs w:val="20"/>
      <w:lang w:val="en-US"/>
    </w:rPr>
  </w:style>
  <w:style w:type="paragraph" w:styleId="UserStyle_120">
    <w:name w:val="Heading 3"/>
    <w:basedOn w:val="Normal"/>
    <w:next w:val="Normal"/>
    <w:pPr>
      <w:keepNext/>
      <w:keepLines/>
      <w:spacing w:before="320" w:after="200"/>
    </w:pPr>
    <w:rPr>
      <w:rFonts w:ascii="Arial" w:hAnsi="Arial" w:eastAsia="Arial" w:cs="Arial"/>
      <w:sz w:val="30"/>
      <w:szCs w:val="30"/>
      <w:lang w:val="en-US"/>
    </w:rPr>
  </w:style>
  <w:style w:type="paragraph" w:styleId="UserStyle_121">
    <w:name w:val="Heading 4"/>
    <w:basedOn w:val="Normal"/>
    <w:next w:val="Normal"/>
    <w:pPr>
      <w:keepNext/>
      <w:keepLines/>
      <w:spacing w:before="320" w:after="200"/>
    </w:pPr>
    <w:rPr>
      <w:rFonts w:ascii="Arial" w:hAnsi="Arial" w:eastAsia="Arial" w:cs="Arial"/>
      <w:b/>
      <w:bCs/>
      <w:sz w:val="26"/>
      <w:szCs w:val="26"/>
      <w:lang w:val="en-US"/>
    </w:rPr>
  </w:style>
  <w:style w:type="paragraph" w:styleId="UserStyle_122">
    <w:name w:val="Heading 5"/>
    <w:basedOn w:val="Normal"/>
    <w:next w:val="Normal"/>
    <w:pPr>
      <w:keepNext/>
      <w:keepLines/>
      <w:spacing w:before="320" w:after="200"/>
    </w:pPr>
    <w:rPr>
      <w:rFonts w:ascii="Arial" w:hAnsi="Arial" w:eastAsia="Arial" w:cs="Arial"/>
      <w:b/>
      <w:bCs/>
      <w:lang w:val="en-US"/>
    </w:rPr>
  </w:style>
  <w:style w:type="paragraph" w:styleId="UserStyle_123">
    <w:name w:val="Heading 6"/>
    <w:basedOn w:val="Normal"/>
    <w:next w:val="Normal"/>
    <w:pPr>
      <w:keepNext/>
      <w:keepLines/>
      <w:spacing w:before="320" w:after="200"/>
    </w:pPr>
    <w:rPr>
      <w:rFonts w:ascii="Arial" w:hAnsi="Arial" w:eastAsia="Arial" w:cs="Arial"/>
      <w:b/>
      <w:bCs/>
      <w:sz w:val="22"/>
      <w:szCs w:val="22"/>
      <w:lang w:val="en-US"/>
    </w:rPr>
  </w:style>
  <w:style w:type="paragraph" w:styleId="UserStyle_124">
    <w:name w:val="Heading 7"/>
    <w:basedOn w:val="Normal"/>
    <w:next w:val="Normal"/>
    <w:pPr>
      <w:keepNext/>
      <w:keepLines/>
      <w:spacing w:before="320" w:after="200"/>
    </w:pPr>
    <w:rPr>
      <w:rFonts w:ascii="Arial" w:hAnsi="Arial" w:eastAsia="Arial" w:cs="Arial"/>
      <w:b/>
      <w:bCs/>
      <w:i/>
      <w:iCs/>
      <w:sz w:val="22"/>
      <w:szCs w:val="22"/>
      <w:lang w:val="en-US"/>
    </w:rPr>
  </w:style>
  <w:style w:type="paragraph" w:styleId="UserStyle_125">
    <w:name w:val="Heading 8"/>
    <w:basedOn w:val="Normal"/>
    <w:next w:val="Normal"/>
    <w:pPr>
      <w:keepNext/>
      <w:keepLines/>
      <w:spacing w:before="320" w:after="200"/>
    </w:pPr>
    <w:rPr>
      <w:rFonts w:ascii="Arial" w:hAnsi="Arial" w:eastAsia="Arial" w:cs="Arial"/>
      <w:i/>
      <w:iCs/>
      <w:sz w:val="22"/>
      <w:szCs w:val="22"/>
      <w:lang w:val="en-US"/>
    </w:rPr>
  </w:style>
  <w:style w:type="paragraph" w:styleId="UserStyle_126">
    <w:name w:val="Heading 9"/>
    <w:basedOn w:val="Normal"/>
    <w:next w:val="Normal"/>
    <w:pPr>
      <w:keepNext/>
      <w:keepLines/>
      <w:spacing w:before="320" w:after="200"/>
    </w:pPr>
    <w:rPr>
      <w:rFonts w:ascii="Arial" w:hAnsi="Arial" w:eastAsia="Arial" w:cs="Arial"/>
      <w:i/>
      <w:iCs/>
      <w:sz w:val="21"/>
      <w:szCs w:val="21"/>
      <w:lang w:val="en-US"/>
    </w:rPr>
  </w:style>
  <w:style w:type="paragraph" w:styleId="UserStyle_127">
    <w:name w:val="Абзац списка"/>
    <w:basedOn w:val="Normal"/>
    <w:next w:val="UserStyle_127"/>
    <w:pPr>
      <w:spacing w:before="0" w:after="0"/>
      <w:ind w:left="720" w:right="0" w:firstLine="0"/>
      <w:contextualSpacing/>
    </w:pPr>
  </w:style>
  <w:style w:type="paragraph" w:styleId="UserStyle_128">
    <w:name w:val="Без интервала"/>
    <w:next w:val="UserStyle_128"/>
    <w:pPr>
      <w:widowControl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paragraph" w:styleId="Subtitle">
    <w:name w:val="Подзаголовок"/>
    <w:basedOn w:val="Normal"/>
    <w:next w:val="BodyText"/>
    <w:pPr>
      <w:jc w:val="center"/>
    </w:pPr>
    <w:rPr>
      <w:lang w:val="en-US"/>
    </w:rPr>
  </w:style>
  <w:style w:type="paragraph" w:styleId="UserStyle_129">
    <w:name w:val="Цитата 2"/>
    <w:basedOn w:val="Normal"/>
    <w:next w:val="Normal"/>
    <w:pPr>
      <w:ind w:left="720" w:right="720" w:firstLine="0"/>
    </w:pPr>
    <w:rPr>
      <w:i/>
      <w:sz w:val="20"/>
      <w:szCs w:val="20"/>
      <w:lang w:val="en-US"/>
    </w:rPr>
  </w:style>
  <w:style w:type="paragraph" w:styleId="UserStyle_130">
    <w:name w:val="Выделенная цитата"/>
    <w:basedOn w:val="Normal"/>
    <w:next w:val="Normal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 w:before="0" w:after="0"/>
      <w:ind w:left="720" w:right="720" w:firstLine="0"/>
    </w:pPr>
    <w:rPr>
      <w:i/>
      <w:sz w:val="20"/>
      <w:szCs w:val="20"/>
      <w:lang w:val="en-US"/>
    </w:rPr>
  </w:style>
  <w:style w:type="paragraph" w:styleId="UserStyle_131">
    <w:name w:val="Header1"/>
    <w:basedOn w:val="Normal"/>
    <w:next w:val="UserStyle_131"/>
    <w:pPr>
      <w:spacing w:before="0" w:after="0" w:line="240" w:lineRule="auto"/>
    </w:pPr>
  </w:style>
  <w:style w:type="paragraph" w:styleId="UserStyle_132">
    <w:name w:val="Footer1"/>
    <w:basedOn w:val="Normal"/>
    <w:next w:val="UserStyle_132"/>
    <w:pPr>
      <w:spacing w:before="0" w:after="0" w:line="240" w:lineRule="auto"/>
    </w:pPr>
  </w:style>
  <w:style w:type="paragraph" w:styleId="UserStyle_133">
    <w:name w:val="Caption1"/>
    <w:basedOn w:val="Normal"/>
    <w:next w:val="Normal"/>
    <w:pPr>
      <w:spacing w:line="276" w:lineRule="auto"/>
    </w:pPr>
    <w:rPr>
      <w:b/>
      <w:bCs/>
      <w:color w:val="4f81bd"/>
      <w:sz w:val="18"/>
      <w:szCs w:val="18"/>
    </w:rPr>
  </w:style>
  <w:style w:type="paragraph" w:styleId="FootnoteText">
    <w:name w:val="Сноска"/>
    <w:basedOn w:val="Normal"/>
    <w:next w:val="FootnoteText"/>
    <w:pPr>
      <w:spacing w:before="0" w:after="40" w:line="240" w:lineRule="auto"/>
    </w:pPr>
    <w:rPr>
      <w:sz w:val="18"/>
      <w:szCs w:val="20"/>
      <w:lang w:val="en-US"/>
    </w:rPr>
  </w:style>
  <w:style w:type="paragraph" w:styleId="EndnoteText">
    <w:name w:val="Концевая сноска"/>
    <w:basedOn w:val="Normal"/>
    <w:next w:val="EndnoteText"/>
    <w:pPr>
      <w:spacing w:before="0" w:after="0" w:line="240" w:lineRule="auto"/>
    </w:pPr>
    <w:rPr>
      <w:sz w:val="20"/>
      <w:szCs w:val="20"/>
      <w:lang w:val="en-US"/>
    </w:rPr>
  </w:style>
  <w:style w:type="paragraph" w:styleId="TOC1">
    <w:name w:val="Оглавление 1"/>
    <w:basedOn w:val="Normal"/>
    <w:next w:val="Normal"/>
    <w:pPr>
      <w:spacing w:before="0" w:after="57"/>
      <w:ind w:left="0" w:right="0" w:firstLine="0"/>
    </w:pPr>
  </w:style>
  <w:style w:type="paragraph" w:styleId="TOC2">
    <w:name w:val="Оглавление 2"/>
    <w:basedOn w:val="Normal"/>
    <w:next w:val="Normal"/>
    <w:pPr>
      <w:spacing w:before="0" w:after="57"/>
      <w:ind w:left="283" w:right="0" w:firstLine="0"/>
    </w:pPr>
  </w:style>
  <w:style w:type="paragraph" w:styleId="TOC3">
    <w:name w:val="Оглавление 3"/>
    <w:basedOn w:val="Normal"/>
    <w:next w:val="Normal"/>
    <w:pPr>
      <w:spacing w:before="0" w:after="57"/>
      <w:ind w:left="567" w:right="0" w:firstLine="0"/>
    </w:pPr>
  </w:style>
  <w:style w:type="paragraph" w:styleId="TOC4">
    <w:name w:val="Оглавление 4"/>
    <w:basedOn w:val="Normal"/>
    <w:next w:val="Normal"/>
    <w:pPr>
      <w:spacing w:before="0" w:after="57"/>
      <w:ind w:left="850" w:right="0" w:firstLine="0"/>
    </w:pPr>
  </w:style>
  <w:style w:type="paragraph" w:styleId="TOC5">
    <w:name w:val="Оглавление 5"/>
    <w:basedOn w:val="Normal"/>
    <w:next w:val="Normal"/>
    <w:pPr>
      <w:spacing w:before="0" w:after="57"/>
      <w:ind w:left="1134" w:right="0" w:firstLine="0"/>
    </w:pPr>
  </w:style>
  <w:style w:type="paragraph" w:styleId="TOC6">
    <w:name w:val="Оглавление 6"/>
    <w:basedOn w:val="Normal"/>
    <w:next w:val="Normal"/>
    <w:pPr>
      <w:spacing w:before="0" w:after="57"/>
      <w:ind w:left="1417" w:right="0" w:firstLine="0"/>
    </w:pPr>
  </w:style>
  <w:style w:type="paragraph" w:styleId="TOC7">
    <w:name w:val="Оглавление 7"/>
    <w:basedOn w:val="Normal"/>
    <w:next w:val="Normal"/>
    <w:pPr>
      <w:spacing w:before="0" w:after="57"/>
      <w:ind w:left="1701" w:right="0" w:firstLine="0"/>
    </w:pPr>
  </w:style>
  <w:style w:type="paragraph" w:styleId="TOC8">
    <w:name w:val="Оглавление 8"/>
    <w:basedOn w:val="Normal"/>
    <w:next w:val="Normal"/>
    <w:pPr>
      <w:spacing w:before="0" w:after="57"/>
      <w:ind w:left="1984" w:right="0" w:firstLine="0"/>
    </w:pPr>
  </w:style>
  <w:style w:type="paragraph" w:styleId="TOC9">
    <w:name w:val="Оглавление 9"/>
    <w:basedOn w:val="Normal"/>
    <w:next w:val="Normal"/>
    <w:pPr>
      <w:spacing w:before="0" w:after="57"/>
      <w:ind w:left="2268" w:right="0" w:firstLine="0"/>
    </w:pPr>
  </w:style>
  <w:style w:type="paragraph" w:styleId="IndexHeading">
    <w:name w:val="Заголовок указателя"/>
    <w:basedOn w:val="UserStyle_116"/>
    <w:next w:val="IndexHeading"/>
    <w:pPr>
      <w:suppressLineNumbers/>
      <w:ind w:left="0" w:right="0" w:firstLine="0"/>
    </w:pPr>
    <w:rPr>
      <w:b/>
      <w:bCs/>
      <w:sz w:val="32"/>
      <w:szCs w:val="32"/>
    </w:rPr>
  </w:style>
  <w:style w:type="paragraph" w:styleId="TOAHeading">
    <w:name w:val="Заголовок оглавления"/>
    <w:next w:val="TOAHeading"/>
    <w:pPr>
      <w:widowControl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paragraph" w:styleId="UserStyle_134">
    <w:name w:val="Перечень рисунков"/>
    <w:basedOn w:val="Normal"/>
    <w:next w:val="Normal"/>
    <w:pPr>
      <w:spacing w:before="0" w:after="0"/>
    </w:pPr>
  </w:style>
  <w:style w:type="paragraph" w:styleId="UserStyle_135">
    <w:name w:val="Верхний и нижний колонтитулы"/>
    <w:basedOn w:val="Normal"/>
    <w:next w:val="UserStyle_135"/>
    <w:pPr>
      <w:suppressLineNumbers/>
      <w:tabs>
        <w:tab w:val="center" w:pos="4819" w:leader="none"/>
        <w:tab w:val="right" w:pos="9638" w:leader="none"/>
      </w:tabs>
    </w:pPr>
  </w:style>
  <w:style w:type="paragraph" w:styleId="Header">
    <w:name w:val="Верхний колонтитул"/>
    <w:basedOn w:val="Normal"/>
    <w:next w:val="Header"/>
  </w:style>
  <w:style w:type="paragraph" w:styleId="Footer">
    <w:name w:val="Нижний колонтитул"/>
    <w:basedOn w:val="Normal"/>
    <w:next w:val="Footer"/>
  </w:style>
  <w:style w:type="paragraph" w:styleId="UserStyle_136">
    <w:name w:val="Текст выноски"/>
    <w:basedOn w:val="Normal"/>
    <w:next w:val="UserStyle_136"/>
    <w:rPr>
      <w:rFonts w:ascii="Tahoma" w:hAnsi="Tahoma" w:cs="Tahoma"/>
      <w:sz w:val="16"/>
      <w:szCs w:val="16"/>
    </w:rPr>
  </w:style>
  <w:style w:type="paragraph" w:styleId="UserStyle_137">
    <w:name w:val="заголовок 11"/>
    <w:basedOn w:val="Normal"/>
    <w:next w:val="Normal"/>
    <w:pPr>
      <w:keepNext/>
      <w:jc w:val="center"/>
    </w:pPr>
    <w:rPr>
      <w:szCs w:val="20"/>
    </w:rPr>
  </w:style>
  <w:style w:type="paragraph" w:styleId="UserStyle_138">
    <w:name w:val="ConsPlusTitle"/>
    <w:next w:val="UserStyle_138"/>
    <w:pPr>
      <w:widowControl w:val="off"/>
    </w:pPr>
    <w:rPr>
      <w:rFonts w:ascii="Arial" w:hAnsi="Arial" w:eastAsia="Times New Roman" w:cs="Arial"/>
      <w:b/>
      <w:bCs/>
      <w:color w:val="auto"/>
      <w:sz w:val="20"/>
      <w:szCs w:val="20"/>
      <w:lang w:val="ru-RU" w:eastAsia="zh-CN" w:bidi="ar-SA"/>
    </w:rPr>
  </w:style>
  <w:style w:type="paragraph" w:styleId="UserStyle_139">
    <w:name w:val="ConsPlusNonformat"/>
    <w:next w:val="UserStyle_139"/>
    <w:pPr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</w:pPr>
    <w:rPr>
      <w:rFonts w:ascii="Courier New" w:hAnsi="Courier New" w:eastAsia="Arial" w:cs="Courier New"/>
      <w:color w:val="auto"/>
      <w:sz w:val="20"/>
      <w:szCs w:val="20"/>
      <w:lang w:val="ru-RU" w:eastAsia="zh-CN" w:bidi="ar-SA"/>
    </w:rPr>
  </w:style>
  <w:style w:type="paragraph" w:styleId="UserStyle_140">
    <w:name w:val="Содержимое таблицы"/>
    <w:basedOn w:val="Normal"/>
    <w:next w:val="UserStyle_140"/>
    <w:pPr>
      <w:suppressLineNumbers/>
    </w:pPr>
  </w:style>
  <w:style w:type="paragraph" w:styleId="UserStyle_141">
    <w:name w:val="Заголовок таблицы"/>
    <w:basedOn w:val="UserStyle_140"/>
    <w:next w:val="UserStyle_141"/>
    <w:pPr>
      <w:suppressLineNumbers/>
      <w:jc w:val="center"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КУЛЬТУРЕ И КИНЕМАТОГРАФИИ</dc:title>
  <dc:creator>USER</dc:creator>
  <cp:revision>7</cp:revision>
  <dcterms:created xsi:type="dcterms:W3CDTF">2023-06-23T08:09:00Z</dcterms:created>
  <dcterms:modified xsi:type="dcterms:W3CDTF">2025-02-28T11:13:00Z</dcterms:modified>
</cp:coreProperties>
</file>