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 w:cs="Times New Roman"/>
        </w:rPr>
        <w:t xml:space="preserve">об образовании</w:t>
      </w:r>
      <w:r>
        <w:rPr>
          <w:rFonts w:ascii="Times New Roman" w:hAnsi="Times New Roman" w:cs="Times New Roman"/>
        </w:rPr>
        <w:t xml:space="preserve"> на обучение </w:t>
      </w:r>
      <w:r>
        <w:rPr>
          <w:rFonts w:ascii="Times New Roman" w:hAnsi="Times New Roman"/>
          <w:bCs w:val="0"/>
        </w:rPr>
        <w:t xml:space="preserve">по образовательным программам</w:t>
      </w:r>
      <w:r>
        <w:rPr>
          <w:rFonts w:ascii="Times New Roman" w:hAnsi="Times New Roman"/>
          <w:bCs w:val="0"/>
        </w:rPr>
        <w:t xml:space="preserve"> подготовки научно-педагогических</w:t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101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кадров в аспирантуре</w:t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1013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  <w:r>
        <w:rPr>
          <w:rFonts w:ascii="Times New Roman" w:hAnsi="Times New Roman"/>
          <w:bCs w:val="0"/>
        </w:rPr>
      </w:r>
    </w:p>
    <w:p>
      <w:pPr>
        <w:pStyle w:val="1014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г. Краснодар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</w:rPr>
        <w:t xml:space="preserve">                           </w:t>
      </w:r>
      <w:r>
        <w:rPr>
          <w:rFonts w:ascii="Times New Roman" w:hAnsi="Times New Roman" w:cs="Times New Roman"/>
          <w:i w:val="0"/>
          <w:iCs w:val="0"/>
        </w:rPr>
        <w:tab/>
        <w:t xml:space="preserve">       </w:t>
      </w:r>
      <w:r>
        <w:rPr>
          <w:rFonts w:ascii="Times New Roman" w:hAnsi="Times New Roman" w:cs="Times New Roman"/>
          <w:i w:val="0"/>
          <w:iCs w:val="0"/>
        </w:rPr>
        <w:t xml:space="preserve"> «___» _____</w:t>
      </w:r>
      <w:r>
        <w:rPr>
          <w:rFonts w:ascii="Times New Roman" w:hAnsi="Times New Roman" w:cs="Times New Roman"/>
          <w:i w:val="0"/>
          <w:iCs w:val="0"/>
        </w:rPr>
        <w:t xml:space="preserve">_______ 20__</w:t>
      </w:r>
      <w:r>
        <w:rPr>
          <w:rFonts w:ascii="Times New Roman" w:hAnsi="Times New Roman" w:cs="Times New Roman"/>
          <w:i w:val="0"/>
          <w:iCs w:val="0"/>
        </w:rPr>
        <w:t xml:space="preserve"> г.</w:t>
      </w:r>
      <w:r>
        <w:rPr>
          <w:rFonts w:ascii="Times New Roman" w:hAnsi="Times New Roman" w:cs="Times New Roman"/>
          <w:i w:val="0"/>
          <w:iCs w:val="0"/>
        </w:rPr>
      </w:r>
      <w:r>
        <w:rPr>
          <w:rFonts w:ascii="Times New Roman" w:hAnsi="Times New Roman" w:cs="Times New Roman"/>
          <w:i w:val="0"/>
          <w:iCs w:val="0"/>
        </w:rPr>
      </w:r>
    </w:p>
    <w:p>
      <w:pPr>
        <w:pStyle w:val="10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line="240" w:lineRule="atLeast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обр</w:t>
      </w:r>
      <w:r>
        <w:rPr>
          <w:rFonts w:ascii="Times New Roman" w:hAnsi="Times New Roman" w:cs="Times New Roman"/>
          <w:sz w:val="20"/>
          <w:szCs w:val="20"/>
        </w:rPr>
        <w:t xml:space="preserve">азовательное учреждение высшего </w:t>
      </w:r>
      <w:r>
        <w:rPr>
          <w:rFonts w:ascii="Times New Roman" w:hAnsi="Times New Roman" w:cs="Times New Roman"/>
          <w:sz w:val="20"/>
          <w:szCs w:val="20"/>
        </w:rPr>
        <w:t xml:space="preserve">образования «Краснодарский государственный </w:t>
      </w:r>
      <w:r>
        <w:rPr>
          <w:rFonts w:ascii="Times New Roman" w:hAnsi="Times New Roman" w:cs="Times New Roman"/>
          <w:sz w:val="20"/>
          <w:szCs w:val="20"/>
        </w:rPr>
        <w:t xml:space="preserve">институт</w:t>
      </w:r>
      <w:r>
        <w:rPr>
          <w:rFonts w:ascii="Times New Roman" w:hAnsi="Times New Roman" w:cs="Times New Roman"/>
          <w:sz w:val="20"/>
          <w:szCs w:val="20"/>
        </w:rPr>
        <w:t xml:space="preserve"> культуры», ос</w:t>
      </w:r>
      <w:r>
        <w:rPr>
          <w:rFonts w:ascii="Times New Roman" w:hAnsi="Times New Roman" w:cs="Times New Roman"/>
          <w:sz w:val="20"/>
          <w:szCs w:val="20"/>
        </w:rPr>
        <w:t xml:space="preserve">уществляющее образовательную </w:t>
      </w:r>
      <w:r>
        <w:rPr>
          <w:rFonts w:ascii="Times New Roman" w:hAnsi="Times New Roman" w:cs="Times New Roman"/>
          <w:sz w:val="20"/>
          <w:szCs w:val="20"/>
        </w:rPr>
        <w:t xml:space="preserve">деятельность   (далее  -  образовательная организация) на основании лицензии серии </w:t>
      </w:r>
      <w:r>
        <w:rPr>
          <w:rFonts w:ascii="Times New Roman" w:hAnsi="Times New Roman" w:cs="Times New Roman"/>
          <w:sz w:val="20"/>
          <w:szCs w:val="20"/>
        </w:rPr>
        <w:t xml:space="preserve">90 Л 01 № 0008605, регистрационный № 1597, выданной Федеральной службой по надзору в сфере образования и науки РФ на срок с «14» августа 2015 г. бессрочно, </w:t>
      </w:r>
      <w:r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«Исполнитель»,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 лице проректора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по науке, дополнительному образованию и молодежной политике________________________________________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действующего на основании доверенности  от __________________ года №____,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14"/>
        <w:ind w:left="0" w:righ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</w:t>
      </w:r>
      <w:r>
        <w:rPr>
          <w:rFonts w:ascii="Times New Roman" w:hAnsi="Times New Roman" w:cs="Times New Roman"/>
          <w:b/>
        </w:rPr>
        <w:t xml:space="preserve">_____</w:t>
      </w:r>
      <w:r>
        <w:rPr>
          <w:rFonts w:ascii="Times New Roman" w:hAnsi="Times New Roman" w:cs="Times New Roman"/>
          <w:b/>
        </w:rPr>
        <w:t xml:space="preserve">___________________________________________</w:t>
      </w:r>
      <w:r>
        <w:rPr>
          <w:rFonts w:ascii="Times New Roman" w:hAnsi="Times New Roman" w:cs="Times New Roman"/>
          <w:b/>
        </w:rPr>
        <w:t xml:space="preserve">______________</w:t>
      </w:r>
      <w:r>
        <w:rPr>
          <w:rFonts w:ascii="Times New Roman" w:hAnsi="Times New Roman" w:cs="Times New Roman"/>
          <w:b/>
        </w:rPr>
        <w:t xml:space="preserve">_________</w:t>
      </w:r>
      <w:r>
        <w:rPr>
          <w:rFonts w:ascii="Times New Roman" w:hAnsi="Times New Roman" w:cs="Times New Roman"/>
          <w:b/>
        </w:rPr>
        <w:t xml:space="preserve">_______</w:t>
      </w:r>
      <w:r>
        <w:rPr>
          <w:rFonts w:ascii="Times New Roman" w:hAnsi="Times New Roman" w:cs="Times New Roman"/>
          <w:b/>
        </w:rPr>
        <w:t xml:space="preserve">____</w:t>
      </w:r>
      <w:r>
        <w:rPr>
          <w:rFonts w:ascii="Times New Roman" w:hAnsi="Times New Roman" w:cs="Times New Roman"/>
          <w:b/>
        </w:rPr>
        <w:t xml:space="preserve">_</w:t>
      </w:r>
      <w:r>
        <w:rPr>
          <w:rFonts w:ascii="Times New Roman" w:hAnsi="Times New Roman" w:cs="Times New Roman"/>
          <w:b/>
        </w:rPr>
        <w:t xml:space="preserve">___</w:t>
      </w:r>
      <w:r>
        <w:rPr>
          <w:rFonts w:ascii="Times New Roman" w:hAnsi="Times New Roman" w:cs="Times New Roman"/>
          <w:b/>
        </w:rPr>
        <w:t xml:space="preserve">______</w:t>
      </w:r>
      <w:r>
        <w:rPr>
          <w:rFonts w:ascii="Times New Roman" w:hAnsi="Times New Roman" w:cs="Times New Roman"/>
          <w:b/>
        </w:rPr>
        <w:t xml:space="preserve">_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</w:t>
      </w:r>
      <w:r>
        <w:rPr>
          <w:rStyle w:val="921"/>
          <w:rFonts w:ascii="Times New Roman" w:hAnsi="Times New Roman" w:cs="Times New Roman"/>
          <w:b w:val="0"/>
        </w:rPr>
        <w:footnoteReference w:id="2"/>
      </w:r>
      <w:r>
        <w:rPr>
          <w:rFonts w:ascii="Times New Roman" w:hAnsi="Times New Roman" w:cs="Times New Roman"/>
          <w:b w:val="0"/>
        </w:rPr>
        <w:t xml:space="preserve">, в лице____________________</w:t>
      </w:r>
      <w:r>
        <w:rPr>
          <w:rFonts w:ascii="Times New Roman" w:hAnsi="Times New Roman" w:cs="Times New Roman"/>
          <w:b w:val="0"/>
        </w:rPr>
        <w:t xml:space="preserve">_______________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Style w:val="986"/>
          <w:rFonts w:ascii="Times New Roman" w:hAnsi="Times New Roman"/>
          <w:b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 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________________________________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лица, зачисляемого на обучение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 в дальнейшем «Обучающийся»</w:t>
      </w:r>
      <w:r>
        <w:rPr>
          <w:rStyle w:val="986"/>
          <w:rFonts w:ascii="Times New Roman" w:hAnsi="Times New Roman"/>
          <w:b/>
        </w:rPr>
        <w:footnoteReference w:id="4"/>
      </w:r>
      <w:r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 xml:space="preserve">совместно </w:t>
      </w:r>
      <w:r>
        <w:rPr>
          <w:rFonts w:ascii="Times New Roman" w:hAnsi="Times New Roman" w:cs="Times New Roman"/>
          <w:b w:val="0"/>
        </w:rPr>
        <w:t xml:space="preserve">и</w:t>
      </w:r>
      <w:r>
        <w:rPr>
          <w:rFonts w:ascii="Times New Roman" w:hAnsi="Times New Roman" w:cs="Times New Roman"/>
          <w:b w:val="0"/>
        </w:rPr>
        <w:t xml:space="preserve">менуемые Стороны, </w:t>
      </w:r>
      <w:r>
        <w:rPr>
          <w:rFonts w:ascii="Times New Roman" w:hAnsi="Times New Roman" w:cs="Times New Roman"/>
          <w:b w:val="0"/>
        </w:rPr>
        <w:t xml:space="preserve">заключили настоящий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 </w:t>
      </w:r>
      <w:r>
        <w:rPr>
          <w:rFonts w:ascii="Times New Roman" w:hAnsi="Times New Roman" w:cs="Times New Roman"/>
          <w:b w:val="0"/>
        </w:rPr>
        <w:t xml:space="preserve">(далее – Договор) </w:t>
      </w:r>
      <w:r>
        <w:rPr>
          <w:rFonts w:ascii="Times New Roman" w:hAnsi="Times New Roman" w:cs="Times New Roman"/>
          <w:b w:val="0"/>
        </w:rPr>
        <w:t xml:space="preserve">о нижеследующем: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tabs>
          <w:tab w:val="left" w:pos="284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tabs>
          <w:tab w:val="left" w:pos="28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оговора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0" w:firstLine="709"/>
        <w:jc w:val="center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предостав</w:t>
      </w:r>
      <w:r>
        <w:rPr>
          <w:rFonts w:ascii="Times New Roman" w:hAnsi="Times New Roman" w:cs="Times New Roman"/>
          <w:b w:val="0"/>
        </w:rPr>
        <w:t xml:space="preserve">ить</w:t>
      </w:r>
      <w:r>
        <w:rPr>
          <w:rFonts w:ascii="Times New Roman" w:hAnsi="Times New Roman" w:cs="Times New Roman"/>
          <w:b w:val="0"/>
        </w:rPr>
        <w:t xml:space="preserve"> образовательную услугу</w:t>
      </w:r>
      <w:r>
        <w:rPr>
          <w:rFonts w:ascii="Times New Roman" w:hAnsi="Times New Roman" w:cs="Times New Roman"/>
          <w:b w:val="0"/>
        </w:rPr>
        <w:t xml:space="preserve">, а </w:t>
      </w:r>
      <w:r>
        <w:rPr>
          <w:rFonts w:ascii="Times New Roman" w:hAnsi="Times New Roman" w:cs="Times New Roman"/>
          <w:b w:val="0"/>
        </w:rPr>
        <w:t xml:space="preserve">Обучающийся/</w:t>
      </w:r>
      <w:r>
        <w:rPr>
          <w:rFonts w:ascii="Times New Roman" w:hAnsi="Times New Roman" w:cs="Times New Roman"/>
          <w:b w:val="0"/>
        </w:rPr>
        <w:t xml:space="preserve">Заказчик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опла</w:t>
      </w:r>
      <w:r>
        <w:rPr>
          <w:rFonts w:ascii="Times New Roman" w:hAnsi="Times New Roman" w:cs="Times New Roman"/>
          <w:b w:val="0"/>
        </w:rPr>
        <w:t xml:space="preserve">тить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образовательную услугу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 предоставлению</w:t>
      </w:r>
      <w:r>
        <w:rPr>
          <w:rFonts w:ascii="Times New Roman" w:hAnsi="Times New Roman" w:cs="Times New Roman"/>
          <w:b w:val="0"/>
        </w:rPr>
        <w:t xml:space="preserve"> обучения по образовательной </w:t>
      </w:r>
      <w:r>
        <w:rPr>
          <w:rFonts w:ascii="Times New Roman" w:hAnsi="Times New Roman" w:cs="Times New Roman"/>
          <w:b w:val="0"/>
        </w:rPr>
        <w:t xml:space="preserve">программе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подготовки научно-педагогических кадров в аспирантуре</w:t>
      </w:r>
      <w:r>
        <w:rPr>
          <w:rFonts w:ascii="Times New Roman" w:hAnsi="Times New Roman" w:cs="Times New Roman"/>
          <w:b w:val="0"/>
        </w:rPr>
        <w:t xml:space="preserve"> 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__________________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__________________________________________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  <w:t xml:space="preserve">   </w:t>
      </w:r>
      <w:r>
        <w:rPr>
          <w:rFonts w:ascii="Times New Roman" w:hAnsi="Times New Roman" w:cs="Times New Roman"/>
          <w:b w:val="0"/>
          <w:vertAlign w:val="superscript"/>
        </w:rPr>
        <w:t xml:space="preserve">(код, наименование профессии,</w:t>
      </w:r>
      <w:r>
        <w:rPr>
          <w:rFonts w:ascii="Times New Roman" w:hAnsi="Times New Roman" w:cs="Times New Roman"/>
          <w:b w:val="0"/>
          <w:vertAlign w:val="superscript"/>
        </w:rPr>
        <w:t xml:space="preserve">специальности или </w:t>
      </w:r>
      <w:r>
        <w:rPr>
          <w:rFonts w:ascii="Times New Roman" w:hAnsi="Times New Roman" w:cs="Times New Roman"/>
          <w:b w:val="0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 соответствии с федеральными государственными требованиями,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2. </w:t>
      </w:r>
      <w:r>
        <w:rPr>
          <w:rFonts w:ascii="Times New Roman" w:hAnsi="Times New Roman" w:cs="Times New Roman"/>
          <w:b w:val="0"/>
        </w:rPr>
        <w:t xml:space="preserve">С</w:t>
      </w:r>
      <w:r>
        <w:rPr>
          <w:rFonts w:ascii="Times New Roman" w:hAnsi="Times New Roman" w:cs="Times New Roman"/>
          <w:b w:val="0"/>
        </w:rPr>
        <w:t xml:space="preserve">рок </w:t>
      </w:r>
      <w:r>
        <w:rPr>
          <w:rFonts w:ascii="Times New Roman" w:hAnsi="Times New Roman" w:cs="Times New Roman"/>
          <w:b w:val="0"/>
        </w:rPr>
        <w:t xml:space="preserve">освоения</w:t>
      </w:r>
      <w:r>
        <w:rPr>
          <w:rFonts w:ascii="Times New Roman" w:hAnsi="Times New Roman" w:cs="Times New Roman"/>
          <w:b w:val="0"/>
        </w:rPr>
        <w:t xml:space="preserve"> образовательной программ</w:t>
      </w:r>
      <w:r>
        <w:rPr>
          <w:rFonts w:ascii="Times New Roman" w:hAnsi="Times New Roman" w:cs="Times New Roman"/>
          <w:b w:val="0"/>
        </w:rPr>
        <w:t xml:space="preserve">ы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(продолжительность обучения) </w:t>
      </w:r>
      <w:r>
        <w:rPr>
          <w:rFonts w:ascii="Times New Roman" w:hAnsi="Times New Roman" w:cs="Times New Roman"/>
          <w:b w:val="0"/>
        </w:rPr>
        <w:t xml:space="preserve">на момент подписания Д</w:t>
      </w:r>
      <w:r>
        <w:rPr>
          <w:rFonts w:ascii="Times New Roman" w:hAnsi="Times New Roman" w:cs="Times New Roman"/>
          <w:b w:val="0"/>
        </w:rPr>
        <w:t xml:space="preserve">оговор</w:t>
      </w:r>
      <w:r>
        <w:rPr>
          <w:rFonts w:ascii="Times New Roman" w:hAnsi="Times New Roman" w:cs="Times New Roman"/>
          <w:b w:val="0"/>
        </w:rPr>
        <w:t xml:space="preserve">а составляет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_____ г. ___мес.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</w:rPr>
        <w:t xml:space="preserve">с «_____»___________20____г. по «___»_________20____г.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3. </w:t>
      </w:r>
      <w:r>
        <w:rPr>
          <w:rFonts w:ascii="Times New Roman" w:hAnsi="Times New Roman" w:cs="Times New Roman"/>
          <w:b w:val="0"/>
        </w:rPr>
        <w:t xml:space="preserve">П</w:t>
      </w:r>
      <w:r>
        <w:rPr>
          <w:rFonts w:ascii="Times New Roman" w:hAnsi="Times New Roman" w:cs="Times New Roman"/>
          <w:b w:val="0"/>
        </w:rPr>
        <w:t xml:space="preserve">осле </w:t>
      </w:r>
      <w:r>
        <w:rPr>
          <w:rFonts w:ascii="Times New Roman" w:hAnsi="Times New Roman" w:cs="Times New Roman"/>
          <w:b w:val="0"/>
        </w:rPr>
        <w:t xml:space="preserve">освоения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</w:t>
      </w:r>
      <w:r>
        <w:rPr>
          <w:rFonts w:ascii="Times New Roman" w:hAnsi="Times New Roman" w:cs="Times New Roman"/>
          <w:b w:val="0"/>
        </w:rPr>
        <w:t xml:space="preserve">бучающимся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</w:rPr>
        <w:t xml:space="preserve"> и успешно</w:t>
      </w:r>
      <w:r>
        <w:rPr>
          <w:rFonts w:ascii="Times New Roman" w:hAnsi="Times New Roman" w:cs="Times New Roman"/>
          <w:b w:val="0"/>
        </w:rPr>
        <w:t xml:space="preserve">го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</w:rPr>
        <w:t xml:space="preserve">итоговой аттестации ему выдается</w:t>
      </w:r>
      <w:r>
        <w:rPr>
          <w:rFonts w:ascii="Times New Roman" w:hAnsi="Times New Roman" w:cs="Times New Roman"/>
          <w:b w:val="0"/>
        </w:rPr>
        <w:t xml:space="preserve"> _______________________________________________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________________________________________________</w:t>
      </w:r>
      <w:r>
        <w:rPr>
          <w:rStyle w:val="986"/>
          <w:rFonts w:ascii="Times New Roman" w:hAnsi="Times New Roman"/>
          <w:b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0" w:firstLine="709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об образовании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и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</w: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</w:r>
    </w:p>
    <w:p>
      <w:pPr>
        <w:pStyle w:val="1013"/>
        <w:ind w:left="0" w:right="-1"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1013"/>
        <w:ind w:left="0" w:right="-1" w:firstLine="0"/>
        <w:jc w:val="center"/>
        <w:tabs>
          <w:tab w:val="left" w:pos="284" w:leader="none"/>
        </w:tabs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Права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и Обучающегос</w:t>
      </w:r>
      <w:r>
        <w:rPr>
          <w:rFonts w:ascii="Times New Roman" w:hAnsi="Times New Roman" w:cs="Times New Roman"/>
          <w:sz w:val="21"/>
          <w:szCs w:val="21"/>
        </w:rPr>
        <w:t xml:space="preserve">я</w:t>
      </w: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</w:t>
      </w:r>
      <w:r>
        <w:rPr>
          <w:rFonts w:ascii="Times New Roman" w:hAnsi="Times New Roman" w:cs="Times New Roman"/>
          <w:b w:val="0"/>
        </w:rPr>
        <w:t xml:space="preserve">. Исполнитель вправе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образовательных программ не влечет за собой изменения (пересмотра): вида, уровня и (или) направленности образовательной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hd w:val="clear" w:color="auto" w:fill="ffffff"/>
        </w:rPr>
      </w:r>
      <w:r>
        <w:rPr>
          <w:rFonts w:ascii="Times New Roman" w:hAnsi="Times New Roman" w:cs="Times New Roman"/>
          <w:b w:val="0"/>
          <w:shd w:val="clear" w:color="auto" w:fill="ffffff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2.2.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2.3.2. 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2.3.5.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Обучающегося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 Исполнитель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3.1.1. Зачислить Обучающегося, </w:t>
      </w:r>
      <w:r>
        <w:rPr>
          <w:rFonts w:ascii="Times New Roman" w:hAnsi="Times New Roman" w:cs="Times New Roman"/>
          <w:b w:val="0"/>
        </w:rPr>
        <w:t xml:space="preserve">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____________________________________________________________________________________________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(указывается категория обучающегося)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3.1.2. Довес</w:t>
      </w:r>
      <w:r>
        <w:rPr>
          <w:rFonts w:ascii="Times New Roman" w:hAnsi="Times New Roman" w:cs="Times New Roman"/>
          <w:b w:val="0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86"/>
        </w:rPr>
        <w:footnoteReference w:id="6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настоящего Договора.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3.1.4. Обеспечить Обучающемуся предусмотренные выбранной образовательной программой условия ее освоения.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3.1.5. </w:t>
      </w:r>
      <w:r>
        <w:rPr>
          <w:rFonts w:ascii="Times New Roman" w:hAnsi="Times New Roman" w:cs="Times New Roman"/>
          <w:b w:val="0"/>
        </w:rPr>
        <w:t xml:space="preserve">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3.1.6.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 Заказчик обязан: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</w:rPr>
        <w:t xml:space="preserve">3.2.1. Своевременно вносить плату за предоставляемые Обучающемуся образовательные услуги, указанные в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разделе 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.2. В случае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если Заказчиком является юридическое лицо, Заказчик обязан предоставлять базу для прохождения Обучающимся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производственных и учебных практик (в том числе преддипломных).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 Обучающийся обязан: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Выполнять задания дл</w:t>
      </w:r>
      <w:r>
        <w:rPr>
          <w:rFonts w:ascii="Times New Roman" w:hAnsi="Times New Roman" w:cs="Times New Roman"/>
          <w:b w:val="0"/>
        </w:rPr>
        <w:t xml:space="preserve">я подготовки к занятиям, предусмотренным учебным планом, в том числе</w:t>
      </w:r>
      <w:r>
        <w:rPr>
          <w:rFonts w:ascii="Times New Roman" w:hAnsi="Times New Roman" w:cs="Times New Roman"/>
          <w:b w:val="0"/>
        </w:rPr>
        <w:t xml:space="preserve"> индивидуальным.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3.3.1.2</w:t>
      </w:r>
      <w:r>
        <w:rPr>
          <w:rFonts w:ascii="Times New Roman" w:hAnsi="Times New Roman" w:cs="Times New Roman"/>
          <w:b w:val="0"/>
        </w:rPr>
        <w:t xml:space="preserve">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3.3.1.3.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</w:pPr>
      <w:r>
        <w:rPr>
          <w:rFonts w:ascii="Times New Roman" w:hAnsi="Times New Roman" w:cs="Times New Roman"/>
          <w:b w:val="0"/>
        </w:rPr>
        <w:t xml:space="preserve">3.3.1.4.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 Обучаться</w:t>
      </w:r>
      <w:r>
        <w:rPr>
          <w:rFonts w:ascii="Times New Roman" w:hAnsi="Times New Roman" w:cs="Times New Roman"/>
          <w:b w:val="0"/>
        </w:rPr>
        <w:t xml:space="preserve"> в образовательной организации по образовательной программе с соблюдением требований, установленных </w:t>
      </w:r>
      <w:r>
        <w:rPr>
          <w:rFonts w:ascii="Times New Roman" w:hAnsi="Times New Roman" w:cs="Times New Roman"/>
          <w:b w:val="0"/>
        </w:rPr>
        <w:t xml:space="preserve">федеральными государственными требованиями,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</w:rPr>
        <w:t xml:space="preserve">.</w:t>
      </w:r>
      <w:r/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</w:t>
      </w:r>
      <w:r>
        <w:rPr>
          <w:rFonts w:ascii="Times New Roman" w:hAnsi="Times New Roman" w:cs="Times New Roman"/>
          <w:b w:val="0"/>
        </w:rPr>
        <w:t xml:space="preserve">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  <w:highlight w:val="white"/>
        </w:rPr>
        <w:t xml:space="preserve">.4. Р</w:t>
      </w:r>
      <w:r>
        <w:rPr>
          <w:rFonts w:ascii="Times New Roman" w:hAnsi="Times New Roman" w:cs="Times New Roman"/>
          <w:b w:val="0"/>
          <w:highlight w:val="white"/>
        </w:rPr>
        <w:t xml:space="preserve">езультат</w:t>
      </w:r>
      <w:r>
        <w:rPr>
          <w:rFonts w:ascii="Times New Roman" w:hAnsi="Times New Roman" w:cs="Times New Roman"/>
          <w:b w:val="0"/>
          <w:highlight w:val="white"/>
        </w:rPr>
        <w:t xml:space="preserve">ы интеллектуального и творческого труда(художественно- графические проекты, коллекции, комплекты, фигуры, картины, статуи, ролики, видео, изделия и др.), созданные Обучающимися в процессе обучения</w:t>
      </w:r>
      <w:r>
        <w:rPr>
          <w:rFonts w:ascii="Times New Roman" w:hAnsi="Times New Roman" w:cs="Times New Roman"/>
          <w:b w:val="0"/>
          <w:highlight w:val="white"/>
        </w:rPr>
        <w:t xml:space="preserve"> производятся из не дорогостоящих, не эксклюзивных материалов за счет его средств, передаются  образовательной организации и хранятся в ней согласно локальным нормативным актам и действующего законодательства.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3.5. В случае если Заказчиком выступает юридическое лицо, по результатам оказания услуг стороны обязаны подписать акт оказанных услуг в течении 10 рабочих дней с момента издания приказа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1013"/>
        <w:ind w:left="0" w:right="-1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___________ (__________________________________________________________) рублей_______копеек.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Увеличение стоимости образова</w:t>
      </w:r>
      <w:r>
        <w:rPr>
          <w:rFonts w:ascii="Times New Roman" w:hAnsi="Times New Roman" w:cs="Times New Roman"/>
          <w:b w:val="0"/>
        </w:rPr>
        <w:t xml:space="preserve">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Изменение 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>
        <w:rPr>
          <w:rFonts w:ascii="Times New Roman" w:hAnsi="Times New Roman"/>
          <w:b w:val="0"/>
        </w:rPr>
        <w:t xml:space="preserve">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 первый год обучения – в течение 3 банковских дней после подписания настоящего договора всеми Сторонами;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за второй  и  последующие годы обучения  -  до 1 сентября учебного года.</w:t>
      </w:r>
      <w:r/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4.3. Оплата образовательных услуг может осуществляться за счет средств материнского (семейного) капитала.</w:t>
      </w:r>
      <w:r/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4.4. В случае расторжения настоящего договора,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r/>
    </w:p>
    <w:p>
      <w:pPr>
        <w:pStyle w:val="936"/>
        <w:ind w:left="0" w:right="-1" w:firstLine="709"/>
        <w:jc w:val="both"/>
        <w:tabs>
          <w:tab w:val="center" w:pos="4678" w:leader="none"/>
          <w:tab w:val="left" w:pos="6861" w:leader="none"/>
        </w:tabs>
      </w:pPr>
      <w:r>
        <w:t xml:space="preserve">В случае  расторжения настоящего договора по инициативе Исполнителя в одностороннем порядке</w:t>
      </w:r>
      <w:r>
        <w:t xml:space="preserve"> по основаниям, предусмотренным пп. а) –г)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отчислении либо с момента подачи заявления. </w:t>
      </w:r>
      <w:r/>
    </w:p>
    <w:p>
      <w:pPr>
        <w:ind w:left="0" w:right="-1" w:firstLine="709"/>
        <w:jc w:val="both"/>
        <w:tabs>
          <w:tab w:val="center" w:pos="4678" w:leader="none"/>
          <w:tab w:val="left" w:pos="6861" w:leader="none"/>
        </w:tabs>
        <w:rPr>
          <w:highlight w:val="none"/>
        </w:rPr>
      </w:pPr>
      <w:r>
        <w:rPr>
          <w:highlight w:val="white"/>
        </w:rPr>
        <w:t xml:space="preserve">4.5.</w:t>
      </w:r>
      <w:r>
        <w:rPr>
          <w:highlight w:val="white"/>
        </w:rPr>
        <w:t xml:space="preserve"> В случае если образовательные услуги Заказчиком не были оплачены в срок, предусмотренный настоящим Договором, Обучающийся не допускается к занятиям</w:t>
      </w:r>
      <w:r>
        <w:rPr>
          <w:highlight w:val="whit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0"/>
        <w:jc w:val="both"/>
        <w:tabs>
          <w:tab w:val="center" w:pos="4678" w:leader="none"/>
          <w:tab w:val="left" w:pos="6861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</w:t>
      </w:r>
      <w:r>
        <w:rPr>
          <w:rFonts w:ascii="Times New Roman" w:hAnsi="Times New Roman" w:cs="Times New Roman"/>
          <w:b w:val="0"/>
        </w:rPr>
        <w:t xml:space="preserve"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36"/>
        <w:ind w:left="0" w:right="-1" w:firstLine="709"/>
        <w:jc w:val="both"/>
        <w:widowControl/>
      </w:pPr>
      <w:r>
        <w:t xml:space="preserve">а) применения к обучающемуся отчисления как меры дисциплинарного взыскания;</w:t>
      </w:r>
      <w:r/>
    </w:p>
    <w:p>
      <w:pPr>
        <w:pStyle w:val="936"/>
        <w:ind w:left="0" w:right="-1" w:firstLine="709"/>
        <w:jc w:val="both"/>
        <w:widowControl/>
      </w:pPr>
      <w:r>
        <w:t xml:space="preserve">б) невыполнения обучающимся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/>
    </w:p>
    <w:p>
      <w:pPr>
        <w:pStyle w:val="936"/>
        <w:ind w:left="0" w:right="-1" w:firstLine="709"/>
        <w:jc w:val="both"/>
        <w:widowControl/>
      </w:pPr>
      <w: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/>
    </w:p>
    <w:p>
      <w:pPr>
        <w:pStyle w:val="936"/>
        <w:ind w:left="0" w:right="-1" w:firstLine="709"/>
        <w:jc w:val="both"/>
        <w:widowControl/>
      </w:pPr>
      <w:r>
        <w:t xml:space="preserve">г)  нарушения обязательств по оплате стоимости обучения, предусмотренных разделом </w:t>
      </w:r>
      <w:r>
        <w:rPr>
          <w:lang w:val="en-US"/>
        </w:rPr>
        <w:t xml:space="preserve">IV</w:t>
      </w:r>
      <w:r>
        <w:t xml:space="preserve"> настоящего Договора.</w:t>
      </w:r>
      <w:r/>
    </w:p>
    <w:p>
      <w:pPr>
        <w:pStyle w:val="936"/>
        <w:ind w:left="0" w:right="-1" w:firstLine="709"/>
        <w:jc w:val="both"/>
        <w:widowControl/>
        <w:rPr>
          <w:highlight w:val="none"/>
        </w:rPr>
      </w:pPr>
      <w:r>
        <w:t xml:space="preserve">5.5. Обучающийся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highlight w:val="none"/>
        </w:rPr>
      </w:r>
      <w:r>
        <w:rPr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6"/>
        <w:ind w:left="0" w:right="-1" w:firstLine="709"/>
        <w:jc w:val="both"/>
        <w:widowControl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/>
    </w:p>
    <w:p>
      <w:pPr>
        <w:pStyle w:val="936"/>
        <w:ind w:left="0" w:right="-1" w:firstLine="709"/>
        <w:jc w:val="both"/>
        <w:widowControl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Победы, 33.</w:t>
      </w:r>
      <w:r>
        <w:rPr>
          <w:rFonts w:ascii="Times New Roman" w:hAnsi="Times New Roman" w:cs="Times New Roman"/>
          <w:b w:val="0"/>
        </w:rPr>
      </w:r>
      <w:r/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обязательств.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white"/>
          <w:lang w:val="en-US"/>
        </w:rPr>
        <w:t xml:space="preserve">VIII</w:t>
      </w:r>
      <w:r>
        <w:rPr>
          <w:rFonts w:ascii="Times New Roman" w:hAnsi="Times New Roman" w:cs="Times New Roman"/>
          <w:highlight w:val="white"/>
        </w:rPr>
        <w:t xml:space="preserve">. Заключительные положения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3"/>
        <w:ind w:left="0" w:right="-1" w:firstLine="0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8.1. Исполнитель вправе снизить стоимость платной образовательной услуги по Договору Обучающемуся, достиг</w:t>
      </w:r>
      <w:r>
        <w:rPr>
          <w:rFonts w:ascii="Times New Roman" w:hAnsi="Times New Roman" w:cs="Times New Roman"/>
          <w:b w:val="0"/>
          <w:highlight w:val="white"/>
        </w:rPr>
        <w:t xml:space="preserve">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</w:t>
      </w:r>
      <w:r>
        <w:rPr>
          <w:rFonts w:ascii="Times New Roman" w:hAnsi="Times New Roman" w:cs="Times New Roman"/>
          <w:b w:val="0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8.4. Нас</w:t>
      </w:r>
      <w:r>
        <w:rPr>
          <w:rFonts w:ascii="Times New Roman" w:hAnsi="Times New Roman" w:cs="Times New Roman"/>
          <w:b w:val="0"/>
        </w:rPr>
        <w:t xml:space="preserve">тоящий Договор составлен в двух/трех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13"/>
        <w:ind w:left="0" w:right="-1"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13"/>
        <w:ind w:right="-1"/>
        <w:jc w:val="center"/>
        <w:rPr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>
        <w:rPr>
          <w:rFonts w:ascii="Times New Roman" w:hAnsi="Times New Roman" w:cs="Times New Roman"/>
          <w:sz w:val="22"/>
          <w:szCs w:val="22"/>
        </w:rPr>
        <w:t xml:space="preserve">С</w:t>
      </w:r>
      <w:r>
        <w:rPr>
          <w:rFonts w:ascii="Times New Roman" w:hAnsi="Times New Roman" w:cs="Times New Roman"/>
          <w:sz w:val="22"/>
          <w:szCs w:val="22"/>
        </w:rPr>
        <w:t xml:space="preserve">торон</w:t>
      </w:r>
      <w:r>
        <w:rPr>
          <w:b w:val="0"/>
          <w:bCs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</w:p>
    <w:p>
      <w:pPr>
        <w:pStyle w:val="1013"/>
        <w:ind w:right="-1"/>
        <w:jc w:val="center"/>
        <w:rPr>
          <w:b w:val="0"/>
          <w:bCs w:val="0"/>
          <w:sz w:val="16"/>
          <w:szCs w:val="16"/>
        </w:rPr>
      </w:pPr>
      <w:r>
        <w:rPr>
          <w:b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</w:p>
    <w:tbl>
      <w:tblPr>
        <w:tblW w:w="100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4"/>
        <w:gridCol w:w="3382"/>
        <w:gridCol w:w="31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top"/>
            <w:textDirection w:val="lrTb"/>
            <w:noWrap w:val="false"/>
          </w:tcPr>
          <w:p>
            <w:pPr>
              <w:pStyle w:val="936"/>
              <w:jc w:val="center"/>
            </w:pPr>
            <w:r>
              <w:t xml:space="preserve">Исполнитель</w:t>
            </w:r>
            <w:r/>
          </w:p>
          <w:p>
            <w:pPr>
              <w:pStyle w:val="936"/>
              <w:jc w:val="center"/>
            </w:pPr>
            <w:r/>
            <w:r/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Юр., факт. адрес: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350072, г. Краснодар, </w:t>
              <w:br/>
              <w:t xml:space="preserve">ул. им. 40-летия Победы, д. 33,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т./ф. (861) 257-76-32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Банковские  реквизиты учреждения: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Сокращенное наименование: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Краснодарский 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институт культуры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Аббревиатура – КГИК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2311021085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КПП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231101001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ОГРН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1022301816096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 банку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УФК по Краснодарскому краю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(Краснодарский 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институт культуры , л/с 20186Х41930)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Счет получателя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(номер казначейского счета)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03214643000000011800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ЕКС 40102810945370000010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ОКЦ № 1 ЮГУ Банк России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// УФК по Краснодарскому краю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г Краснодар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л/с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20186Х41930 (Х латинская)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010349101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ОКТМО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03701000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платежа: платные образовательные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6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дохода: 00000000000000000130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936"/>
            </w:pPr>
            <w:r/>
            <w:r/>
          </w:p>
          <w:p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Проректор по науке,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дополнительному образованию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и молодежной политике_____________ /_________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36"/>
              <w:jc w:val="both"/>
              <w:rPr>
                <w:highlight w:val="yellow"/>
              </w:rPr>
            </w:pPr>
            <w:r>
              <w:t xml:space="preserve">                     мп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2" w:type="dxa"/>
            <w:vAlign w:val="top"/>
            <w:textDirection w:val="lrTb"/>
            <w:noWrap w:val="false"/>
          </w:tcPr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Заказчик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b/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6"/>
                <w:szCs w:val="16"/>
                <w:highlight w:val="white"/>
              </w:rPr>
              <w:t xml:space="preserve">_</w:t>
            </w:r>
            <w:r>
              <w:rPr>
                <w:b/>
                <w:sz w:val="16"/>
                <w:szCs w:val="16"/>
                <w:highlight w:val="white"/>
              </w:rPr>
              <w:t xml:space="preserve">___________________________</w:t>
            </w:r>
            <w:r>
              <w:rPr>
                <w:b/>
                <w:sz w:val="16"/>
                <w:szCs w:val="16"/>
                <w:highlight w:val="white"/>
              </w:rPr>
            </w: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b/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b/>
                <w:sz w:val="16"/>
                <w:szCs w:val="16"/>
                <w:highlight w:val="white"/>
              </w:rPr>
            </w:r>
            <w:r>
              <w:rPr>
                <w:b/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(дата рождения)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(место рождения)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фактического проживания или факт. адрес юр. лица)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(код подразделения)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(ИНН)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(ОГРН при наличии)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(КПП при наличии)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(телефон)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(банковские реквизиты)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</w:t>
            </w:r>
            <w:r>
              <w:rPr>
                <w:sz w:val="16"/>
                <w:szCs w:val="16"/>
                <w:highlight w:val="white"/>
              </w:rPr>
              <w:t xml:space="preserve">_</w:t>
            </w:r>
            <w:r>
              <w:rPr>
                <w:sz w:val="16"/>
                <w:szCs w:val="16"/>
                <w:highlight w:val="white"/>
              </w:rPr>
              <w:t xml:space="preserve">  ____________</w:t>
            </w:r>
            <w:r>
              <w:rPr>
                <w:sz w:val="16"/>
                <w:szCs w:val="16"/>
                <w:highlight w:val="white"/>
              </w:rPr>
              <w:t xml:space="preserve">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      (подпись)                       (ФИО)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5" w:type="dxa"/>
            <w:vAlign w:val="top"/>
            <w:textDirection w:val="lrTb"/>
            <w:noWrap w:val="false"/>
          </w:tcPr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Обучающийся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(фамилия, имя, отчество (при наличии)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(дата рождения)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</w:t>
            </w:r>
            <w:r>
              <w:rPr>
                <w:sz w:val="16"/>
                <w:szCs w:val="16"/>
                <w:highlight w:val="white"/>
              </w:rPr>
              <w:t xml:space="preserve">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(место рождения)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постоянного проживания)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места регистрации)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________________________________________</w:t>
            </w:r>
            <w:r>
              <w:rPr>
                <w:sz w:val="16"/>
                <w:szCs w:val="16"/>
                <w:highlight w:val="white"/>
              </w:rPr>
              <w:t xml:space="preserve">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(код подразделения)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</w:t>
            </w:r>
            <w:r>
              <w:rPr>
                <w:sz w:val="16"/>
                <w:szCs w:val="16"/>
                <w:highlight w:val="white"/>
              </w:rPr>
              <w:t xml:space="preserve">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(ИНН)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(телефон)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</w:t>
            </w:r>
            <w:r>
              <w:rPr>
                <w:sz w:val="16"/>
                <w:szCs w:val="16"/>
                <w:highlight w:val="white"/>
              </w:rPr>
              <w:t xml:space="preserve">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(банковские реквизиты)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</w:t>
            </w:r>
            <w:r>
              <w:rPr>
                <w:sz w:val="16"/>
                <w:szCs w:val="16"/>
                <w:highlight w:val="white"/>
              </w:rPr>
              <w:t xml:space="preserve">_</w:t>
            </w:r>
            <w:r>
              <w:rPr>
                <w:sz w:val="16"/>
                <w:szCs w:val="16"/>
                <w:highlight w:val="white"/>
              </w:rPr>
              <w:t xml:space="preserve">  ____________</w:t>
            </w:r>
            <w:r>
              <w:rPr>
                <w:sz w:val="16"/>
                <w:szCs w:val="16"/>
                <w:highlight w:val="white"/>
              </w:rPr>
              <w:t xml:space="preserve">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both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      (подпись)                       (ФИО)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36"/>
              <w:ind w:left="34" w:hanging="34"/>
              <w:jc w:val="center"/>
              <w:shd w:val="clear" w:color="ffffff" w:themeColor="background1" w:fill="ffffff" w:themeFill="background1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</w:tbl>
    <w:p>
      <w:r/>
      <w:r/>
    </w:p>
    <w:sectPr>
      <w:headerReference w:type="even" r:id="rId9"/>
      <w:footnotePr/>
      <w:endnotePr/>
      <w:type w:val="nextPage"/>
      <w:pgSz w:w="11906" w:h="16838" w:orient="portrait"/>
      <w:pgMar w:top="709" w:right="567" w:bottom="538" w:left="1418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9"/>
        <w:ind w:left="0" w:right="0" w:firstLine="567"/>
        <w:rPr>
          <w:highlight w:val="white"/>
        </w:rPr>
      </w:pPr>
      <w:r>
        <w:rPr>
          <w:rStyle w:val="921"/>
          <w:highlight w:val="white"/>
        </w:rPr>
        <w:footnoteRef/>
      </w:r>
      <w:r>
        <w:rPr>
          <w:highlight w:val="white"/>
        </w:rPr>
        <w:t xml:space="preserve"> </w:t>
      </w:r>
      <w:r>
        <w:rPr>
          <w:highlight w:val="white"/>
        </w:rPr>
        <w:t xml:space="preserve">В случае если Заказчик является лицом, зачисляемым на обучение, то по тексту считать его как  «Обучающимся», так и  «Заказчиком»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</w:footnote>
  <w:footnote w:id="3">
    <w:p>
      <w:pPr>
        <w:pStyle w:val="987"/>
        <w:ind w:firstLine="567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87"/>
        <w:ind w:firstLine="567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 в случае, если Обучающийся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  <w:sz w:val="18"/>
          <w:szCs w:val="18"/>
        </w:rPr>
        <w:footnoteRef/>
      </w:r>
      <w:r>
        <w:rPr>
          <w:sz w:val="18"/>
          <w:szCs w:val="18"/>
        </w:rPr>
        <w:t xml:space="preserve"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87"/>
        <w:ind w:firstLine="567"/>
        <w:jc w:val="both"/>
        <w:rPr>
          <w:sz w:val="18"/>
          <w:szCs w:val="18"/>
        </w:rPr>
      </w:pPr>
      <w:r>
        <w:rPr>
          <w:rStyle w:val="986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N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9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widowControl w:val="off"/>
    </w:pPr>
    <w:rPr>
      <w:lang w:val="ru-RU" w:eastAsia="ru-RU" w:bidi="ar-SA"/>
    </w:rPr>
  </w:style>
  <w:style w:type="paragraph" w:styleId="937">
    <w:name w:val="Заголовок 1"/>
    <w:basedOn w:val="936"/>
    <w:next w:val="936"/>
    <w:link w:val="949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38">
    <w:name w:val="Заголовок 2"/>
    <w:basedOn w:val="936"/>
    <w:next w:val="936"/>
    <w:link w:val="950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39">
    <w:name w:val="Заголовок 3"/>
    <w:basedOn w:val="936"/>
    <w:next w:val="936"/>
    <w:link w:val="951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40">
    <w:name w:val="Заголовок 4"/>
    <w:basedOn w:val="936"/>
    <w:next w:val="936"/>
    <w:link w:val="952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1">
    <w:name w:val="Заголовок 5"/>
    <w:basedOn w:val="936"/>
    <w:next w:val="936"/>
    <w:link w:val="953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42">
    <w:name w:val="Заголовок 6"/>
    <w:basedOn w:val="936"/>
    <w:next w:val="936"/>
    <w:link w:val="954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43">
    <w:name w:val="Заголовок 7"/>
    <w:basedOn w:val="936"/>
    <w:next w:val="936"/>
    <w:link w:val="955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44">
    <w:name w:val="Заголовок 8"/>
    <w:basedOn w:val="936"/>
    <w:next w:val="936"/>
    <w:link w:val="956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45">
    <w:name w:val="Заголовок 9"/>
    <w:basedOn w:val="936"/>
    <w:next w:val="936"/>
    <w:link w:val="957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46">
    <w:name w:val="Основной шрифт абзаца"/>
    <w:next w:val="946"/>
    <w:link w:val="936"/>
    <w:uiPriority w:val="1"/>
    <w:semiHidden/>
    <w:unhideWhenUsed/>
  </w:style>
  <w:style w:type="table" w:styleId="947">
    <w:name w:val="Обычная таблица"/>
    <w:next w:val="947"/>
    <w:link w:val="936"/>
    <w:uiPriority w:val="99"/>
    <w:semiHidden/>
    <w:unhideWhenUsed/>
    <w:qFormat/>
    <w:tblPr/>
  </w:style>
  <w:style w:type="numbering" w:styleId="948">
    <w:name w:val="Нет списка"/>
    <w:next w:val="948"/>
    <w:link w:val="936"/>
    <w:uiPriority w:val="99"/>
    <w:semiHidden/>
    <w:unhideWhenUsed/>
  </w:style>
  <w:style w:type="character" w:styleId="949">
    <w:name w:val="Заголовок 1 Знак"/>
    <w:basedOn w:val="946"/>
    <w:next w:val="949"/>
    <w:link w:val="93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50">
    <w:name w:val="Заголовок 2 Знак"/>
    <w:basedOn w:val="946"/>
    <w:next w:val="950"/>
    <w:link w:val="93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51">
    <w:name w:val="Заголовок 3 Знак"/>
    <w:basedOn w:val="946"/>
    <w:next w:val="951"/>
    <w:link w:val="939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52">
    <w:name w:val="Заголовок 4 Знак"/>
    <w:basedOn w:val="946"/>
    <w:next w:val="952"/>
    <w:link w:val="940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53">
    <w:name w:val="Заголовок 5 Знак"/>
    <w:basedOn w:val="946"/>
    <w:next w:val="953"/>
    <w:link w:val="941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54">
    <w:name w:val="Заголовок 6 Знак"/>
    <w:basedOn w:val="946"/>
    <w:next w:val="954"/>
    <w:link w:val="942"/>
    <w:uiPriority w:val="9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55">
    <w:name w:val="Заголовок 7 Знак"/>
    <w:basedOn w:val="946"/>
    <w:next w:val="955"/>
    <w:link w:val="943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56">
    <w:name w:val="Заголовок 8 Знак"/>
    <w:basedOn w:val="946"/>
    <w:next w:val="956"/>
    <w:link w:val="944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7">
    <w:name w:val="Заголовок 9 Знак"/>
    <w:basedOn w:val="946"/>
    <w:next w:val="957"/>
    <w:link w:val="945"/>
    <w:uiPriority w:val="9"/>
    <w:semiHidden/>
    <w:rPr>
      <w:rFonts w:ascii="Cambria" w:hAnsi="Cambria" w:eastAsia="Times New Roman" w:cs="Times New Roman"/>
      <w:sz w:val="22"/>
      <w:szCs w:val="22"/>
    </w:rPr>
  </w:style>
  <w:style w:type="table" w:styleId="958">
    <w:name w:val="Сетка таблицы"/>
    <w:basedOn w:val="947"/>
    <w:next w:val="958"/>
    <w:link w:val="936"/>
    <w:uiPriority w:val="59"/>
    <w:pPr>
      <w:widowControl w:val="off"/>
    </w:pPr>
    <w:tblPr/>
  </w:style>
  <w:style w:type="paragraph" w:styleId="959">
    <w:name w:val="Обычный (веб)"/>
    <w:basedOn w:val="936"/>
    <w:next w:val="959"/>
    <w:link w:val="936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0">
    <w:name w:val="Гиперссылка"/>
    <w:basedOn w:val="946"/>
    <w:next w:val="960"/>
    <w:link w:val="936"/>
    <w:uiPriority w:val="99"/>
    <w:rPr>
      <w:rFonts w:cs="Times New Roman"/>
      <w:color w:val="0000ff"/>
      <w:u w:val="single"/>
    </w:rPr>
  </w:style>
  <w:style w:type="paragraph" w:styleId="961">
    <w:name w:val="Знак Знак Знак Знак Знак Знак Знак Знак1 Знак Знак Знак Знак Знак Знак Знак1"/>
    <w:basedOn w:val="936"/>
    <w:next w:val="961"/>
    <w:link w:val="936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62">
    <w:name w:val="Верхний колонтитул"/>
    <w:basedOn w:val="936"/>
    <w:next w:val="962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>
    <w:name w:val="Верхний колонтитул Знак"/>
    <w:basedOn w:val="946"/>
    <w:next w:val="963"/>
    <w:link w:val="962"/>
    <w:uiPriority w:val="99"/>
    <w:rPr>
      <w:rFonts w:cs="Times New Roman"/>
    </w:rPr>
  </w:style>
  <w:style w:type="character" w:styleId="964">
    <w:name w:val="Номер страницы"/>
    <w:basedOn w:val="946"/>
    <w:next w:val="964"/>
    <w:link w:val="936"/>
    <w:uiPriority w:val="99"/>
    <w:rPr>
      <w:rFonts w:cs="Times New Roman"/>
    </w:rPr>
  </w:style>
  <w:style w:type="paragraph" w:styleId="965">
    <w:name w:val="FR1"/>
    <w:next w:val="965"/>
    <w:link w:val="936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  <w:lang w:val="ru-RU" w:eastAsia="ru-RU" w:bidi="ar-SA"/>
    </w:rPr>
  </w:style>
  <w:style w:type="paragraph" w:styleId="966">
    <w:name w:val="Основной текст с отступом"/>
    <w:basedOn w:val="936"/>
    <w:next w:val="966"/>
    <w:link w:val="967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67">
    <w:name w:val="Основной текст с отступом Знак"/>
    <w:basedOn w:val="946"/>
    <w:next w:val="967"/>
    <w:link w:val="966"/>
    <w:uiPriority w:val="99"/>
    <w:semiHidden/>
    <w:rPr>
      <w:rFonts w:cs="Times New Roman"/>
    </w:rPr>
  </w:style>
  <w:style w:type="paragraph" w:styleId="968">
    <w:name w:val="Основной текст"/>
    <w:basedOn w:val="936"/>
    <w:next w:val="968"/>
    <w:link w:val="969"/>
    <w:uiPriority w:val="99"/>
    <w:pPr>
      <w:jc w:val="center"/>
      <w:widowControl/>
    </w:pPr>
    <w:rPr>
      <w:b/>
      <w:sz w:val="28"/>
    </w:rPr>
  </w:style>
  <w:style w:type="character" w:styleId="969">
    <w:name w:val="Основной текст Знак"/>
    <w:basedOn w:val="946"/>
    <w:next w:val="969"/>
    <w:link w:val="968"/>
    <w:uiPriority w:val="99"/>
    <w:semiHidden/>
    <w:rPr>
      <w:rFonts w:cs="Times New Roman"/>
    </w:rPr>
  </w:style>
  <w:style w:type="paragraph" w:styleId="970">
    <w:name w:val="Текст"/>
    <w:basedOn w:val="936"/>
    <w:next w:val="970"/>
    <w:link w:val="971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71">
    <w:name w:val="Текст Знак"/>
    <w:basedOn w:val="946"/>
    <w:next w:val="971"/>
    <w:link w:val="970"/>
    <w:uiPriority w:val="99"/>
    <w:semiHidden/>
    <w:rPr>
      <w:rFonts w:ascii="Courier New" w:hAnsi="Courier New" w:cs="Courier New"/>
    </w:rPr>
  </w:style>
  <w:style w:type="paragraph" w:styleId="972">
    <w:name w:val="?anoeo?iaea iiaiene"/>
    <w:basedOn w:val="936"/>
    <w:next w:val="972"/>
    <w:link w:val="936"/>
    <w:pPr>
      <w:jc w:val="right"/>
      <w:widowControl/>
    </w:pPr>
    <w:rPr>
      <w:sz w:val="28"/>
    </w:rPr>
  </w:style>
  <w:style w:type="paragraph" w:styleId="973">
    <w:name w:val="Нижний колонтитул"/>
    <w:basedOn w:val="936"/>
    <w:next w:val="973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74">
    <w:name w:val="Нижний колонтитул Знак"/>
    <w:basedOn w:val="946"/>
    <w:next w:val="974"/>
    <w:link w:val="973"/>
    <w:uiPriority w:val="99"/>
    <w:semiHidden/>
    <w:rPr>
      <w:rFonts w:cs="Times New Roman"/>
    </w:rPr>
  </w:style>
  <w:style w:type="paragraph" w:styleId="975">
    <w:name w:val="заголовок 1"/>
    <w:basedOn w:val="936"/>
    <w:next w:val="936"/>
    <w:link w:val="936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76">
    <w:name w:val="Центр"/>
    <w:basedOn w:val="936"/>
    <w:next w:val="976"/>
    <w:link w:val="936"/>
    <w:pPr>
      <w:jc w:val="center"/>
      <w:spacing w:line="320" w:lineRule="exact"/>
      <w:widowControl/>
    </w:pPr>
    <w:rPr>
      <w:sz w:val="28"/>
      <w:szCs w:val="28"/>
    </w:rPr>
  </w:style>
  <w:style w:type="paragraph" w:styleId="977">
    <w:name w:val="Основной текст с отступом 2"/>
    <w:basedOn w:val="936"/>
    <w:next w:val="977"/>
    <w:link w:val="978"/>
    <w:uiPriority w:val="99"/>
    <w:pPr>
      <w:ind w:left="283"/>
      <w:spacing w:after="120" w:line="480" w:lineRule="auto"/>
    </w:pPr>
  </w:style>
  <w:style w:type="character" w:styleId="978">
    <w:name w:val="Основной текст с отступом 2 Знак"/>
    <w:basedOn w:val="946"/>
    <w:next w:val="978"/>
    <w:link w:val="977"/>
    <w:uiPriority w:val="99"/>
    <w:semiHidden/>
    <w:rPr>
      <w:rFonts w:cs="Times New Roman"/>
    </w:rPr>
  </w:style>
  <w:style w:type="paragraph" w:styleId="979">
    <w:name w:val="Текст1"/>
    <w:basedOn w:val="936"/>
    <w:next w:val="979"/>
    <w:link w:val="936"/>
    <w:pPr>
      <w:ind w:firstLine="720"/>
      <w:jc w:val="both"/>
      <w:spacing w:line="360" w:lineRule="auto"/>
      <w:widowControl/>
    </w:pPr>
    <w:rPr>
      <w:sz w:val="28"/>
    </w:rPr>
  </w:style>
  <w:style w:type="paragraph" w:styleId="980">
    <w:name w:val="Название"/>
    <w:basedOn w:val="936"/>
    <w:next w:val="980"/>
    <w:link w:val="981"/>
    <w:uiPriority w:val="10"/>
    <w:qFormat/>
    <w:pPr>
      <w:jc w:val="center"/>
      <w:widowControl/>
    </w:pPr>
    <w:rPr>
      <w:sz w:val="28"/>
    </w:rPr>
  </w:style>
  <w:style w:type="character" w:styleId="981">
    <w:name w:val="Название Знак"/>
    <w:basedOn w:val="946"/>
    <w:next w:val="981"/>
    <w:link w:val="980"/>
    <w:uiPriority w:val="10"/>
    <w:rPr>
      <w:rFonts w:ascii="Cambria" w:hAnsi="Cambria" w:eastAsia="Times New Roman" w:cs="Times New Roman"/>
      <w:b/>
      <w:bCs/>
      <w:sz w:val="32"/>
      <w:szCs w:val="32"/>
    </w:rPr>
  </w:style>
  <w:style w:type="paragraph" w:styleId="982">
    <w:name w:val="Заголовок"/>
    <w:basedOn w:val="936"/>
    <w:next w:val="982"/>
    <w:link w:val="936"/>
    <w:pPr>
      <w:jc w:val="center"/>
      <w:widowControl/>
    </w:pPr>
    <w:rPr>
      <w:sz w:val="28"/>
    </w:rPr>
  </w:style>
  <w:style w:type="paragraph" w:styleId="983">
    <w:name w:val="Основной текст с отступом 3"/>
    <w:basedOn w:val="936"/>
    <w:next w:val="983"/>
    <w:link w:val="984"/>
    <w:uiPriority w:val="99"/>
    <w:pPr>
      <w:ind w:left="283"/>
      <w:spacing w:after="120"/>
    </w:pPr>
    <w:rPr>
      <w:sz w:val="16"/>
      <w:szCs w:val="16"/>
    </w:rPr>
  </w:style>
  <w:style w:type="character" w:styleId="984">
    <w:name w:val="Основной текст с отступом 3 Знак"/>
    <w:basedOn w:val="946"/>
    <w:next w:val="984"/>
    <w:link w:val="983"/>
    <w:uiPriority w:val="99"/>
    <w:semiHidden/>
    <w:rPr>
      <w:rFonts w:cs="Times New Roman"/>
      <w:sz w:val="16"/>
      <w:szCs w:val="16"/>
    </w:rPr>
  </w:style>
  <w:style w:type="paragraph" w:styleId="985">
    <w:name w:val="Oiia?ee"/>
    <w:basedOn w:val="936"/>
    <w:next w:val="985"/>
    <w:link w:val="936"/>
    <w:pPr>
      <w:widowControl/>
    </w:pPr>
    <w:rPr>
      <w:sz w:val="28"/>
    </w:rPr>
  </w:style>
  <w:style w:type="character" w:styleId="986">
    <w:name w:val="Знак сноски"/>
    <w:basedOn w:val="946"/>
    <w:next w:val="986"/>
    <w:link w:val="936"/>
    <w:uiPriority w:val="99"/>
    <w:semiHidden/>
    <w:rPr>
      <w:rFonts w:cs="Times New Roman"/>
      <w:vertAlign w:val="superscript"/>
    </w:rPr>
  </w:style>
  <w:style w:type="paragraph" w:styleId="987">
    <w:name w:val="Текст сноски"/>
    <w:basedOn w:val="936"/>
    <w:next w:val="987"/>
    <w:link w:val="988"/>
    <w:uiPriority w:val="99"/>
    <w:semiHidden/>
    <w:pPr>
      <w:widowControl/>
    </w:pPr>
  </w:style>
  <w:style w:type="character" w:styleId="988">
    <w:name w:val="Текст сноски Знак"/>
    <w:basedOn w:val="946"/>
    <w:next w:val="988"/>
    <w:link w:val="987"/>
    <w:uiPriority w:val="99"/>
    <w:semiHidden/>
    <w:rPr>
      <w:rFonts w:cs="Times New Roman"/>
    </w:rPr>
  </w:style>
  <w:style w:type="paragraph" w:styleId="989">
    <w:name w:val="Caaieiaie"/>
    <w:basedOn w:val="936"/>
    <w:next w:val="989"/>
    <w:link w:val="936"/>
    <w:pPr>
      <w:jc w:val="center"/>
      <w:widowControl/>
    </w:pPr>
    <w:rPr>
      <w:sz w:val="28"/>
    </w:rPr>
  </w:style>
  <w:style w:type="paragraph" w:styleId="990">
    <w:name w:val="Письмо"/>
    <w:basedOn w:val="936"/>
    <w:next w:val="990"/>
    <w:link w:val="936"/>
    <w:pPr>
      <w:ind w:firstLine="720"/>
      <w:jc w:val="both"/>
      <w:spacing w:line="320" w:lineRule="exact"/>
      <w:widowControl/>
    </w:pPr>
    <w:rPr>
      <w:sz w:val="28"/>
    </w:rPr>
  </w:style>
  <w:style w:type="paragraph" w:styleId="991">
    <w:name w:val="Цитата"/>
    <w:basedOn w:val="936"/>
    <w:next w:val="991"/>
    <w:link w:val="936"/>
    <w:uiPriority w:val="99"/>
    <w:pPr>
      <w:ind w:left="280" w:right="200"/>
      <w:jc w:val="center"/>
    </w:pPr>
    <w:rPr>
      <w:sz w:val="28"/>
    </w:rPr>
  </w:style>
  <w:style w:type="paragraph" w:styleId="992">
    <w:name w:val="Основной текст 3"/>
    <w:basedOn w:val="936"/>
    <w:next w:val="992"/>
    <w:link w:val="993"/>
    <w:uiPriority w:val="99"/>
    <w:pPr>
      <w:spacing w:after="120"/>
    </w:pPr>
    <w:rPr>
      <w:sz w:val="16"/>
      <w:szCs w:val="16"/>
    </w:rPr>
  </w:style>
  <w:style w:type="character" w:styleId="993">
    <w:name w:val="Основной текст 3 Знак"/>
    <w:basedOn w:val="946"/>
    <w:next w:val="993"/>
    <w:link w:val="992"/>
    <w:uiPriority w:val="99"/>
    <w:semiHidden/>
    <w:rPr>
      <w:rFonts w:cs="Times New Roman"/>
      <w:sz w:val="16"/>
      <w:szCs w:val="16"/>
    </w:rPr>
  </w:style>
  <w:style w:type="paragraph" w:styleId="994">
    <w:name w:val="Адресат"/>
    <w:basedOn w:val="936"/>
    <w:next w:val="994"/>
    <w:link w:val="936"/>
    <w:pPr>
      <w:ind w:left="5670"/>
      <w:jc w:val="center"/>
      <w:spacing w:before="120"/>
      <w:widowControl/>
    </w:pPr>
    <w:rPr>
      <w:sz w:val="28"/>
    </w:rPr>
  </w:style>
  <w:style w:type="paragraph" w:styleId="995">
    <w:name w:val="Отцентрованный заголовок"/>
    <w:basedOn w:val="936"/>
    <w:next w:val="995"/>
    <w:link w:val="936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996">
    <w:name w:val="Основной текст 2"/>
    <w:basedOn w:val="936"/>
    <w:next w:val="996"/>
    <w:link w:val="997"/>
    <w:uiPriority w:val="99"/>
    <w:pPr>
      <w:spacing w:after="120" w:line="480" w:lineRule="auto"/>
    </w:pPr>
  </w:style>
  <w:style w:type="character" w:styleId="997">
    <w:name w:val="Основной текст 2 Знак"/>
    <w:basedOn w:val="946"/>
    <w:next w:val="997"/>
    <w:link w:val="996"/>
    <w:uiPriority w:val="99"/>
    <w:semiHidden/>
    <w:rPr>
      <w:rFonts w:cs="Times New Roman"/>
    </w:rPr>
  </w:style>
  <w:style w:type="paragraph" w:styleId="998">
    <w:name w:val="Стиль1"/>
    <w:basedOn w:val="936"/>
    <w:next w:val="998"/>
    <w:link w:val="936"/>
    <w:pPr>
      <w:widowControl/>
    </w:pPr>
    <w:rPr>
      <w:sz w:val="28"/>
    </w:rPr>
  </w:style>
  <w:style w:type="paragraph" w:styleId="999">
    <w:name w:val="ConsPlusCell"/>
    <w:next w:val="999"/>
    <w:link w:val="93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00">
    <w:name w:val="Гипертекстовая ссылка"/>
    <w:basedOn w:val="946"/>
    <w:next w:val="1000"/>
    <w:link w:val="936"/>
    <w:rPr>
      <w:rFonts w:cs="Times New Roman"/>
      <w:color w:val="008000"/>
    </w:rPr>
  </w:style>
  <w:style w:type="paragraph" w:styleId="1001">
    <w:name w:val="Обращение"/>
    <w:basedOn w:val="936"/>
    <w:next w:val="990"/>
    <w:link w:val="936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1002">
    <w:name w:val="Рецензия"/>
    <w:next w:val="1002"/>
    <w:link w:val="936"/>
    <w:hidden/>
    <w:uiPriority w:val="99"/>
    <w:semiHidden/>
    <w:rPr>
      <w:lang w:val="ru-RU" w:eastAsia="ru-RU" w:bidi="ar-SA"/>
    </w:rPr>
  </w:style>
  <w:style w:type="paragraph" w:styleId="1003">
    <w:name w:val="Текст выноски"/>
    <w:basedOn w:val="936"/>
    <w:next w:val="1003"/>
    <w:link w:val="1004"/>
    <w:uiPriority w:val="99"/>
    <w:rPr>
      <w:rFonts w:ascii="Tahoma" w:hAnsi="Tahoma" w:cs="Tahoma"/>
      <w:sz w:val="16"/>
      <w:szCs w:val="16"/>
    </w:rPr>
  </w:style>
  <w:style w:type="character" w:styleId="1004">
    <w:name w:val="Текст выноски Знак"/>
    <w:basedOn w:val="946"/>
    <w:next w:val="1004"/>
    <w:link w:val="1003"/>
    <w:uiPriority w:val="99"/>
    <w:rPr>
      <w:rFonts w:ascii="Tahoma" w:hAnsi="Tahoma" w:cs="Tahoma"/>
      <w:sz w:val="16"/>
      <w:szCs w:val="16"/>
    </w:rPr>
  </w:style>
  <w:style w:type="character" w:styleId="1005">
    <w:name w:val="Знак примечания"/>
    <w:basedOn w:val="946"/>
    <w:next w:val="1005"/>
    <w:link w:val="936"/>
    <w:uiPriority w:val="99"/>
    <w:rPr>
      <w:rFonts w:cs="Times New Roman"/>
      <w:sz w:val="16"/>
      <w:szCs w:val="16"/>
    </w:rPr>
  </w:style>
  <w:style w:type="paragraph" w:styleId="1006">
    <w:name w:val="Текст примечания"/>
    <w:basedOn w:val="936"/>
    <w:next w:val="1006"/>
    <w:link w:val="1007"/>
    <w:uiPriority w:val="99"/>
  </w:style>
  <w:style w:type="character" w:styleId="1007">
    <w:name w:val="Текст примечания Знак"/>
    <w:basedOn w:val="946"/>
    <w:next w:val="1007"/>
    <w:link w:val="1006"/>
    <w:uiPriority w:val="99"/>
    <w:rPr>
      <w:rFonts w:cs="Times New Roman"/>
    </w:rPr>
  </w:style>
  <w:style w:type="paragraph" w:styleId="1008">
    <w:name w:val="Тема примечания"/>
    <w:basedOn w:val="1006"/>
    <w:next w:val="1006"/>
    <w:link w:val="1009"/>
    <w:uiPriority w:val="99"/>
    <w:rPr>
      <w:b/>
      <w:bCs/>
    </w:rPr>
  </w:style>
  <w:style w:type="character" w:styleId="1009">
    <w:name w:val="Тема примечания Знак"/>
    <w:basedOn w:val="1007"/>
    <w:next w:val="1009"/>
    <w:link w:val="1008"/>
    <w:uiPriority w:val="99"/>
    <w:rPr>
      <w:rFonts w:cs="Times New Roman"/>
      <w:b/>
      <w:bCs/>
    </w:rPr>
  </w:style>
  <w:style w:type="character" w:styleId="1010">
    <w:name w:val="Знак концевой сноски"/>
    <w:basedOn w:val="946"/>
    <w:next w:val="1010"/>
    <w:link w:val="936"/>
    <w:uiPriority w:val="99"/>
    <w:rPr>
      <w:rFonts w:cs="Times New Roman"/>
      <w:vertAlign w:val="superscript"/>
    </w:rPr>
  </w:style>
  <w:style w:type="paragraph" w:styleId="1011">
    <w:name w:val="ConsPlusNormal"/>
    <w:next w:val="1011"/>
    <w:link w:val="93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2">
    <w:name w:val="Абзац списка"/>
    <w:basedOn w:val="936"/>
    <w:next w:val="1012"/>
    <w:link w:val="936"/>
    <w:uiPriority w:val="34"/>
    <w:qFormat/>
    <w:pPr>
      <w:contextualSpacing/>
      <w:ind w:left="720"/>
    </w:pPr>
  </w:style>
  <w:style w:type="paragraph" w:styleId="1013">
    <w:name w:val="ConsPlusTitle"/>
    <w:next w:val="1013"/>
    <w:link w:val="936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014">
    <w:name w:val="ConsPlusNonformat"/>
    <w:next w:val="1014"/>
    <w:link w:val="93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15" w:default="1">
    <w:name w:val="Default Paragraph Font"/>
    <w:uiPriority w:val="1"/>
    <w:semiHidden/>
    <w:unhideWhenUsed/>
  </w:style>
  <w:style w:type="numbering" w:styleId="1016" w:default="1">
    <w:name w:val="No List"/>
    <w:uiPriority w:val="99"/>
    <w:semiHidden/>
    <w:unhideWhenUsed/>
  </w:style>
  <w:style w:type="table" w:styleId="10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Минобрнауки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user2</cp:lastModifiedBy>
  <cp:revision>21</cp:revision>
  <dcterms:created xsi:type="dcterms:W3CDTF">2023-06-23T07:08:00Z</dcterms:created>
  <dcterms:modified xsi:type="dcterms:W3CDTF">2026-02-27T15:46:08Z</dcterms:modified>
  <cp:version>786432</cp:version>
</cp:coreProperties>
</file>